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2B" w:rsidRPr="001B46E6" w:rsidRDefault="00F4742B" w:rsidP="008B1AD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B46E6">
        <w:rPr>
          <w:rFonts w:ascii="Times New Roman" w:hAnsi="Times New Roman"/>
          <w:b/>
          <w:sz w:val="24"/>
          <w:szCs w:val="24"/>
        </w:rPr>
        <w:t xml:space="preserve">Мониторинг состояния и развития конкурентной среды на рынках товаров, работ и услуг </w:t>
      </w:r>
      <w:r w:rsidR="00237FD0" w:rsidRPr="001B46E6">
        <w:rPr>
          <w:rFonts w:ascii="Times New Roman" w:hAnsi="Times New Roman"/>
          <w:b/>
          <w:sz w:val="24"/>
          <w:szCs w:val="24"/>
        </w:rPr>
        <w:t xml:space="preserve">Тихвинского </w:t>
      </w:r>
      <w:r w:rsidRPr="001B46E6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6B0E53" w:rsidRPr="001B46E6">
        <w:rPr>
          <w:rFonts w:ascii="Times New Roman" w:hAnsi="Times New Roman"/>
          <w:b/>
          <w:sz w:val="24"/>
          <w:szCs w:val="24"/>
        </w:rPr>
        <w:t xml:space="preserve">района </w:t>
      </w:r>
      <w:r w:rsidR="003C1BBC" w:rsidRPr="001B46E6">
        <w:rPr>
          <w:rFonts w:ascii="Times New Roman" w:hAnsi="Times New Roman"/>
          <w:b/>
          <w:sz w:val="24"/>
          <w:szCs w:val="24"/>
        </w:rPr>
        <w:t xml:space="preserve">за </w:t>
      </w:r>
      <w:r w:rsidR="0098412B" w:rsidRPr="001B46E6">
        <w:rPr>
          <w:rFonts w:ascii="Times New Roman" w:hAnsi="Times New Roman"/>
          <w:b/>
          <w:sz w:val="24"/>
          <w:szCs w:val="24"/>
        </w:rPr>
        <w:t>9</w:t>
      </w:r>
      <w:r w:rsidR="00E32E66" w:rsidRPr="001B46E6">
        <w:rPr>
          <w:rFonts w:ascii="Times New Roman" w:hAnsi="Times New Roman"/>
          <w:b/>
          <w:sz w:val="24"/>
          <w:szCs w:val="24"/>
        </w:rPr>
        <w:t xml:space="preserve"> </w:t>
      </w:r>
      <w:r w:rsidR="0098412B" w:rsidRPr="001B46E6">
        <w:rPr>
          <w:rFonts w:ascii="Times New Roman" w:hAnsi="Times New Roman"/>
          <w:b/>
          <w:sz w:val="24"/>
          <w:szCs w:val="24"/>
        </w:rPr>
        <w:t>месяцев</w:t>
      </w:r>
      <w:r w:rsidR="00E32E66" w:rsidRPr="001B46E6">
        <w:rPr>
          <w:rFonts w:ascii="Times New Roman" w:hAnsi="Times New Roman"/>
          <w:b/>
          <w:sz w:val="24"/>
          <w:szCs w:val="24"/>
        </w:rPr>
        <w:t xml:space="preserve"> </w:t>
      </w:r>
      <w:r w:rsidR="003C1BBC" w:rsidRPr="001B46E6">
        <w:rPr>
          <w:rFonts w:ascii="Times New Roman" w:hAnsi="Times New Roman"/>
          <w:b/>
          <w:sz w:val="24"/>
          <w:szCs w:val="24"/>
        </w:rPr>
        <w:t>202</w:t>
      </w:r>
      <w:r w:rsidR="00E32E66" w:rsidRPr="001B46E6">
        <w:rPr>
          <w:rFonts w:ascii="Times New Roman" w:hAnsi="Times New Roman"/>
          <w:b/>
          <w:sz w:val="24"/>
          <w:szCs w:val="24"/>
        </w:rPr>
        <w:t>5</w:t>
      </w:r>
      <w:r w:rsidRPr="001B46E6">
        <w:rPr>
          <w:rFonts w:ascii="Times New Roman" w:hAnsi="Times New Roman"/>
          <w:b/>
          <w:sz w:val="24"/>
          <w:szCs w:val="24"/>
        </w:rPr>
        <w:t xml:space="preserve"> год</w:t>
      </w:r>
      <w:r w:rsidR="00E32E66" w:rsidRPr="001B46E6">
        <w:rPr>
          <w:rFonts w:ascii="Times New Roman" w:hAnsi="Times New Roman"/>
          <w:b/>
          <w:sz w:val="24"/>
          <w:szCs w:val="24"/>
        </w:rPr>
        <w:t>а</w:t>
      </w:r>
      <w:r w:rsidR="003451F7" w:rsidRPr="001B46E6">
        <w:rPr>
          <w:rFonts w:ascii="Times New Roman" w:hAnsi="Times New Roman"/>
          <w:b/>
          <w:sz w:val="24"/>
          <w:szCs w:val="24"/>
        </w:rPr>
        <w:t xml:space="preserve"> </w:t>
      </w:r>
    </w:p>
    <w:p w:rsidR="006B0F28" w:rsidRPr="001B46E6" w:rsidRDefault="008B1ADC" w:rsidP="008B1AD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(в соответствии с Планом мероприятий («дорожной карты</w:t>
      </w:r>
      <w:r w:rsidR="006B0E53" w:rsidRPr="001B46E6">
        <w:rPr>
          <w:rFonts w:ascii="Times New Roman" w:hAnsi="Times New Roman"/>
          <w:sz w:val="24"/>
          <w:szCs w:val="24"/>
        </w:rPr>
        <w:t>») по</w:t>
      </w:r>
      <w:r w:rsidRPr="001B46E6">
        <w:rPr>
          <w:rFonts w:ascii="Times New Roman" w:hAnsi="Times New Roman"/>
          <w:sz w:val="24"/>
          <w:szCs w:val="24"/>
        </w:rPr>
        <w:t xml:space="preserve"> содействию развитию конкуренции на рынках товаров, работ и услуг </w:t>
      </w:r>
      <w:r w:rsidR="003451F7" w:rsidRPr="001B46E6">
        <w:rPr>
          <w:rFonts w:ascii="Times New Roman" w:hAnsi="Times New Roman"/>
          <w:sz w:val="24"/>
          <w:szCs w:val="24"/>
        </w:rPr>
        <w:t>в Тихвинском</w:t>
      </w:r>
      <w:r w:rsidRPr="001B46E6">
        <w:rPr>
          <w:rFonts w:ascii="Times New Roman" w:hAnsi="Times New Roman"/>
          <w:sz w:val="24"/>
          <w:szCs w:val="24"/>
        </w:rPr>
        <w:t xml:space="preserve"> муниципальном районе </w:t>
      </w:r>
      <w:r w:rsidR="003C1BBC" w:rsidRPr="001B46E6">
        <w:rPr>
          <w:rFonts w:ascii="Times New Roman" w:hAnsi="Times New Roman"/>
          <w:sz w:val="24"/>
          <w:szCs w:val="24"/>
        </w:rPr>
        <w:t>Ленинградской области</w:t>
      </w:r>
      <w:r w:rsidRPr="001B46E6">
        <w:rPr>
          <w:rFonts w:ascii="Times New Roman" w:hAnsi="Times New Roman"/>
          <w:sz w:val="24"/>
          <w:szCs w:val="24"/>
        </w:rPr>
        <w:t xml:space="preserve"> </w:t>
      </w:r>
    </w:p>
    <w:p w:rsidR="008B1ADC" w:rsidRPr="001B46E6" w:rsidRDefault="008B1ADC" w:rsidP="008B1AD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на 20</w:t>
      </w:r>
      <w:r w:rsidR="00237FD0" w:rsidRPr="001B46E6">
        <w:rPr>
          <w:rFonts w:ascii="Times New Roman" w:hAnsi="Times New Roman"/>
          <w:sz w:val="24"/>
          <w:szCs w:val="24"/>
        </w:rPr>
        <w:t>22</w:t>
      </w:r>
      <w:r w:rsidRPr="001B46E6">
        <w:rPr>
          <w:rFonts w:ascii="Times New Roman" w:hAnsi="Times New Roman"/>
          <w:sz w:val="24"/>
          <w:szCs w:val="24"/>
        </w:rPr>
        <w:t>-202</w:t>
      </w:r>
      <w:r w:rsidR="00237FD0" w:rsidRPr="001B46E6">
        <w:rPr>
          <w:rFonts w:ascii="Times New Roman" w:hAnsi="Times New Roman"/>
          <w:sz w:val="24"/>
          <w:szCs w:val="24"/>
        </w:rPr>
        <w:t>5</w:t>
      </w:r>
      <w:r w:rsidRPr="001B46E6">
        <w:rPr>
          <w:rFonts w:ascii="Times New Roman" w:hAnsi="Times New Roman"/>
          <w:sz w:val="24"/>
          <w:szCs w:val="24"/>
        </w:rPr>
        <w:t xml:space="preserve"> годы)</w:t>
      </w:r>
    </w:p>
    <w:p w:rsidR="006B0F28" w:rsidRPr="001B46E6" w:rsidRDefault="006B0F28" w:rsidP="008B1AD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451F7" w:rsidRPr="001B46E6" w:rsidRDefault="003451F7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  <w:r w:rsidRPr="001B46E6">
        <w:rPr>
          <w:rFonts w:ascii="Times New Roman" w:hAnsi="Times New Roman"/>
          <w:b/>
          <w:sz w:val="24"/>
          <w:szCs w:val="24"/>
        </w:rPr>
        <w:t xml:space="preserve">Рынок </w:t>
      </w:r>
      <w:r w:rsidR="003C1BBC" w:rsidRPr="001B46E6">
        <w:rPr>
          <w:rFonts w:ascii="Times New Roman" w:hAnsi="Times New Roman"/>
          <w:b/>
          <w:sz w:val="24"/>
          <w:szCs w:val="24"/>
        </w:rPr>
        <w:t>услуг присмотра</w:t>
      </w:r>
      <w:r w:rsidRPr="001B46E6">
        <w:rPr>
          <w:rFonts w:ascii="Times New Roman" w:hAnsi="Times New Roman"/>
          <w:b/>
          <w:sz w:val="24"/>
          <w:szCs w:val="24"/>
        </w:rPr>
        <w:t xml:space="preserve"> и ухода за детьми </w:t>
      </w:r>
    </w:p>
    <w:p w:rsidR="00500063" w:rsidRPr="001B46E6" w:rsidRDefault="00500063" w:rsidP="00500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>Образование - одна из наиболее значимых отраслей бюджетной сферы, главная цель которой - предоставление качественного общедоступного образования.</w:t>
      </w:r>
    </w:p>
    <w:p w:rsidR="00500063" w:rsidRPr="001B46E6" w:rsidRDefault="00500063" w:rsidP="00500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>Развитие сферы образования в Тихвинском районе осуществляется в соответствии с муниципальными программами: «Современное образование в Тихвинском районе» и «Развитие системы отдыха, оздоровления, занятости детей, подростков и молодёжи». На реализацию мероприятий программ в 202</w:t>
      </w:r>
      <w:r w:rsidR="008D3393" w:rsidRPr="001B46E6">
        <w:rPr>
          <w:rFonts w:ascii="Times New Roman" w:hAnsi="Times New Roman"/>
          <w:color w:val="000000"/>
          <w:sz w:val="24"/>
          <w:szCs w:val="24"/>
        </w:rPr>
        <w:t>5</w:t>
      </w:r>
      <w:r w:rsidRPr="001B46E6">
        <w:rPr>
          <w:rFonts w:ascii="Times New Roman" w:hAnsi="Times New Roman"/>
          <w:color w:val="000000"/>
          <w:sz w:val="24"/>
          <w:szCs w:val="24"/>
        </w:rPr>
        <w:t xml:space="preserve"> году предусмотрено </w:t>
      </w:r>
      <w:r w:rsidR="007D322A" w:rsidRPr="001B46E6">
        <w:rPr>
          <w:rFonts w:ascii="Times New Roman" w:hAnsi="Times New Roman"/>
          <w:color w:val="000000"/>
          <w:sz w:val="24"/>
          <w:szCs w:val="24"/>
        </w:rPr>
        <w:t>2</w:t>
      </w:r>
      <w:r w:rsidRPr="001B46E6">
        <w:rPr>
          <w:rFonts w:ascii="Times New Roman" w:hAnsi="Times New Roman"/>
          <w:color w:val="000000"/>
          <w:sz w:val="24"/>
          <w:szCs w:val="24"/>
        </w:rPr>
        <w:t> </w:t>
      </w:r>
      <w:r w:rsidR="006D4FB2" w:rsidRPr="001B46E6">
        <w:rPr>
          <w:rFonts w:ascii="Times New Roman" w:hAnsi="Times New Roman"/>
          <w:color w:val="000000"/>
          <w:sz w:val="24"/>
          <w:szCs w:val="24"/>
        </w:rPr>
        <w:t>692</w:t>
      </w:r>
      <w:r w:rsidRPr="001B46E6">
        <w:rPr>
          <w:rFonts w:ascii="Times New Roman" w:hAnsi="Times New Roman"/>
          <w:color w:val="000000"/>
          <w:sz w:val="24"/>
          <w:szCs w:val="24"/>
        </w:rPr>
        <w:t> </w:t>
      </w:r>
      <w:r w:rsidR="006D4FB2" w:rsidRPr="001B46E6">
        <w:rPr>
          <w:rFonts w:ascii="Times New Roman" w:hAnsi="Times New Roman"/>
          <w:color w:val="000000"/>
          <w:sz w:val="24"/>
          <w:szCs w:val="24"/>
        </w:rPr>
        <w:t>561</w:t>
      </w:r>
      <w:r w:rsidRPr="001B46E6">
        <w:rPr>
          <w:rFonts w:ascii="Times New Roman" w:hAnsi="Times New Roman"/>
          <w:sz w:val="24"/>
          <w:szCs w:val="24"/>
        </w:rPr>
        <w:t xml:space="preserve"> тыс. рублей.</w:t>
      </w:r>
    </w:p>
    <w:p w:rsidR="00500063" w:rsidRPr="001B46E6" w:rsidRDefault="00500063" w:rsidP="00500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 xml:space="preserve">16 образовательных учреждений Тихвинского района (городская местность 7 учреждений, сельская местность 9 общеобразовательных учреждений, имеющих в составе дошкольные группы) реализуют образовательную программу дошкольного образования и услугу присмотра и ухода. Численность педагогических работников в учреждениях </w:t>
      </w:r>
      <w:r w:rsidRPr="001B46E6">
        <w:rPr>
          <w:rFonts w:ascii="Times New Roman" w:hAnsi="Times New Roman"/>
          <w:sz w:val="24"/>
          <w:szCs w:val="24"/>
        </w:rPr>
        <w:t>составляет 357 педагогов</w:t>
      </w:r>
      <w:r w:rsidRPr="001B46E6">
        <w:rPr>
          <w:rFonts w:ascii="Times New Roman" w:hAnsi="Times New Roman"/>
          <w:color w:val="000000"/>
          <w:sz w:val="24"/>
          <w:szCs w:val="24"/>
        </w:rPr>
        <w:t>.</w:t>
      </w:r>
    </w:p>
    <w:p w:rsidR="00500063" w:rsidRPr="001B46E6" w:rsidRDefault="00500063" w:rsidP="00500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 xml:space="preserve">Помимо этого, в городе Тихвин работают ещё 2 учреждения дополнительного образования (ДШИ им. Н.А. Римского - Корсакова, спортивная школа «Богатырь»). </w:t>
      </w:r>
    </w:p>
    <w:p w:rsidR="00500063" w:rsidRPr="001B46E6" w:rsidRDefault="00500063" w:rsidP="00500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 xml:space="preserve">Численность воспитанников на </w:t>
      </w:r>
      <w:r w:rsidR="00514044" w:rsidRPr="001B46E6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D002C3" w:rsidRPr="001B46E6">
        <w:rPr>
          <w:rFonts w:ascii="Times New Roman" w:hAnsi="Times New Roman"/>
          <w:color w:val="000000"/>
          <w:sz w:val="24"/>
          <w:szCs w:val="24"/>
        </w:rPr>
        <w:t>июл</w:t>
      </w:r>
      <w:r w:rsidR="00514044" w:rsidRPr="001B46E6">
        <w:rPr>
          <w:rFonts w:ascii="Times New Roman" w:hAnsi="Times New Roman"/>
          <w:color w:val="000000"/>
          <w:sz w:val="24"/>
          <w:szCs w:val="24"/>
        </w:rPr>
        <w:t>я</w:t>
      </w:r>
      <w:r w:rsidRPr="001B46E6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D002C3" w:rsidRPr="001B46E6">
        <w:rPr>
          <w:rFonts w:ascii="Times New Roman" w:hAnsi="Times New Roman"/>
          <w:color w:val="000000"/>
          <w:sz w:val="24"/>
          <w:szCs w:val="24"/>
        </w:rPr>
        <w:t>5</w:t>
      </w:r>
      <w:r w:rsidRPr="001B46E6">
        <w:rPr>
          <w:rFonts w:ascii="Times New Roman" w:hAnsi="Times New Roman"/>
          <w:color w:val="000000"/>
          <w:sz w:val="24"/>
          <w:szCs w:val="24"/>
        </w:rPr>
        <w:t xml:space="preserve"> года составила </w:t>
      </w:r>
      <w:r w:rsidR="00514044" w:rsidRPr="001B46E6">
        <w:rPr>
          <w:rFonts w:ascii="Times New Roman" w:hAnsi="Times New Roman"/>
          <w:color w:val="000000"/>
          <w:sz w:val="24"/>
          <w:szCs w:val="24"/>
        </w:rPr>
        <w:t>294</w:t>
      </w:r>
      <w:r w:rsidR="00A10538" w:rsidRPr="001B46E6">
        <w:rPr>
          <w:rFonts w:ascii="Times New Roman" w:hAnsi="Times New Roman"/>
          <w:color w:val="000000"/>
          <w:sz w:val="24"/>
          <w:szCs w:val="24"/>
        </w:rPr>
        <w:t>8</w:t>
      </w:r>
      <w:r w:rsidRPr="001B46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0538" w:rsidRPr="001B46E6">
        <w:rPr>
          <w:rFonts w:ascii="Times New Roman" w:hAnsi="Times New Roman"/>
          <w:color w:val="000000"/>
          <w:sz w:val="24"/>
          <w:szCs w:val="24"/>
        </w:rPr>
        <w:t>детей</w:t>
      </w:r>
      <w:r w:rsidRPr="001B46E6">
        <w:rPr>
          <w:rFonts w:ascii="Times New Roman" w:hAnsi="Times New Roman"/>
          <w:color w:val="000000"/>
          <w:sz w:val="24"/>
          <w:szCs w:val="24"/>
        </w:rPr>
        <w:t>. Охват детей дошкольным образованием и услугой присмотра и ухода составил 95,6 %. Очереди на получение места детям дошкольного возраста в образовательные учреждения нет.</w:t>
      </w:r>
    </w:p>
    <w:p w:rsidR="00500063" w:rsidRPr="001B46E6" w:rsidRDefault="00500063" w:rsidP="00500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 xml:space="preserve">В Тихвинском районе АНО «Международный центр </w:t>
      </w:r>
      <w:proofErr w:type="spellStart"/>
      <w:r w:rsidRPr="001B46E6">
        <w:rPr>
          <w:rFonts w:ascii="Times New Roman" w:hAnsi="Times New Roman"/>
          <w:color w:val="000000"/>
          <w:sz w:val="24"/>
          <w:szCs w:val="24"/>
        </w:rPr>
        <w:t>Монтессори</w:t>
      </w:r>
      <w:proofErr w:type="spellEnd"/>
      <w:r w:rsidRPr="001B46E6">
        <w:rPr>
          <w:rFonts w:ascii="Times New Roman" w:hAnsi="Times New Roman"/>
          <w:color w:val="000000"/>
          <w:sz w:val="24"/>
          <w:szCs w:val="24"/>
        </w:rPr>
        <w:t>-педагогики» оказывает услугу присмотра и ухода. Лицензии на образовательную деятельность организация не имеет.</w:t>
      </w:r>
    </w:p>
    <w:p w:rsidR="00500063" w:rsidRPr="001B46E6" w:rsidRDefault="00A10538" w:rsidP="00500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 xml:space="preserve">По итогам </w:t>
      </w:r>
      <w:r w:rsidR="00411D36" w:rsidRPr="001B46E6">
        <w:rPr>
          <w:rFonts w:ascii="Times New Roman" w:hAnsi="Times New Roman"/>
          <w:color w:val="000000"/>
          <w:sz w:val="24"/>
          <w:szCs w:val="24"/>
        </w:rPr>
        <w:t>9 месяцев</w:t>
      </w:r>
      <w:r w:rsidR="00B200E3" w:rsidRPr="001B46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46E6">
        <w:rPr>
          <w:rFonts w:ascii="Times New Roman" w:hAnsi="Times New Roman"/>
          <w:color w:val="000000"/>
          <w:sz w:val="24"/>
          <w:szCs w:val="24"/>
        </w:rPr>
        <w:t>202</w:t>
      </w:r>
      <w:r w:rsidR="00B200E3" w:rsidRPr="001B46E6">
        <w:rPr>
          <w:rFonts w:ascii="Times New Roman" w:hAnsi="Times New Roman"/>
          <w:color w:val="000000"/>
          <w:sz w:val="24"/>
          <w:szCs w:val="24"/>
        </w:rPr>
        <w:t>5</w:t>
      </w:r>
      <w:r w:rsidRPr="001B46E6">
        <w:rPr>
          <w:rFonts w:ascii="Times New Roman" w:hAnsi="Times New Roman"/>
          <w:color w:val="000000"/>
          <w:sz w:val="24"/>
          <w:szCs w:val="24"/>
        </w:rPr>
        <w:t xml:space="preserve"> года конкуренции развитию рынка организаций частной формы собственности, оказывающих услуги присмотра и ухода за детьми, нет.</w:t>
      </w:r>
    </w:p>
    <w:p w:rsidR="002A3A4F" w:rsidRPr="001B46E6" w:rsidRDefault="00500063" w:rsidP="00A10538">
      <w:pPr>
        <w:spacing w:after="0" w:line="276" w:lineRule="auto"/>
        <w:ind w:right="49" w:firstLine="710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>Представленная сеть образовательных организаций, реализующих образовательные программы дошкольного образования, удовлетворяют все потребности родителей (законных представителей) по обеспечению местами в детских садах</w:t>
      </w:r>
      <w:r w:rsidR="00E27C5D" w:rsidRPr="001B46E6">
        <w:rPr>
          <w:rFonts w:ascii="Times New Roman" w:hAnsi="Times New Roman"/>
          <w:sz w:val="24"/>
          <w:szCs w:val="24"/>
        </w:rPr>
        <w:t>.</w:t>
      </w:r>
      <w:r w:rsidR="002A3A4F" w:rsidRPr="001B46E6">
        <w:rPr>
          <w:rFonts w:ascii="Times New Roman" w:hAnsi="Times New Roman"/>
          <w:sz w:val="24"/>
          <w:szCs w:val="24"/>
        </w:rPr>
        <w:t xml:space="preserve"> </w:t>
      </w:r>
    </w:p>
    <w:p w:rsidR="00514044" w:rsidRPr="001B46E6" w:rsidRDefault="00514044" w:rsidP="00514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>Проводимый комитетом образования мониторинг показывает отсутствие потребности среди населения в частных образовательных организациях и ИП, реализующих образовательные программы дошкольного образования.</w:t>
      </w:r>
    </w:p>
    <w:p w:rsidR="00514044" w:rsidRPr="001B46E6" w:rsidRDefault="00514044" w:rsidP="00514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>Таким образом, конкуренция на рынке услуг дошкольного образования это только конкуренция между работающими сейчас дошкольными образовательными организациями.</w:t>
      </w:r>
    </w:p>
    <w:p w:rsidR="00514044" w:rsidRPr="001B46E6" w:rsidRDefault="00514044" w:rsidP="00514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>Дорожной картой по содействию развитию конкуренции предусмотрены следующее мероприятия:</w:t>
      </w:r>
    </w:p>
    <w:p w:rsidR="00514044" w:rsidRPr="001B46E6" w:rsidRDefault="00514044" w:rsidP="00514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>1. Содействие развитию рынка организаций частной формы собственности, оказывающих услуги присмотра и ухода за детьми.</w:t>
      </w:r>
    </w:p>
    <w:p w:rsidR="00514044" w:rsidRPr="001B46E6" w:rsidRDefault="00514044" w:rsidP="00A10538">
      <w:pPr>
        <w:spacing w:after="0" w:line="276" w:lineRule="auto"/>
        <w:ind w:right="49" w:firstLine="426"/>
        <w:jc w:val="both"/>
        <w:rPr>
          <w:rFonts w:ascii="Times New Roman" w:hAnsi="Times New Roman"/>
          <w:b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>2. Увеличение численности детей дошкольного возраста в организациях частной формы собственности, у индивидуальных предпринимателей, оказывающих услугу присмотра и ухода, в общей численности детей в возрасте от 0 до 7 лет (%).</w:t>
      </w:r>
    </w:p>
    <w:p w:rsidR="00930C6A" w:rsidRPr="001B46E6" w:rsidRDefault="00930C6A" w:rsidP="00930C6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30C6A" w:rsidRPr="001B46E6" w:rsidRDefault="00930C6A" w:rsidP="00930C6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>Летний отдых</w:t>
      </w:r>
    </w:p>
    <w:p w:rsidR="00930C6A" w:rsidRPr="001B46E6" w:rsidRDefault="00930C6A" w:rsidP="00930C6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30C6A" w:rsidRPr="001B46E6" w:rsidRDefault="00930C6A" w:rsidP="00930C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 xml:space="preserve">Большое значение для сохранения и укрепления здоровья детей и подростков имеет организация летнего отдыха и занятости. Организация отдыха, оздоровление занятости детей и подростков в летний период – являются неотъемлемой частью социальной политики администрации Тихвинского района. </w:t>
      </w:r>
    </w:p>
    <w:p w:rsidR="00930C6A" w:rsidRPr="001B46E6" w:rsidRDefault="00930C6A" w:rsidP="00930C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 xml:space="preserve">На организацию летнего отдыха и оздоровления </w:t>
      </w:r>
      <w:r w:rsidR="0008564A" w:rsidRPr="001B46E6">
        <w:rPr>
          <w:rFonts w:ascii="Times New Roman" w:hAnsi="Times New Roman"/>
          <w:color w:val="000000"/>
          <w:sz w:val="24"/>
          <w:szCs w:val="24"/>
        </w:rPr>
        <w:t>запланировано</w:t>
      </w:r>
      <w:r w:rsidRPr="001B46E6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1B46E6">
        <w:rPr>
          <w:rFonts w:ascii="Times New Roman" w:hAnsi="Times New Roman"/>
          <w:sz w:val="24"/>
          <w:szCs w:val="24"/>
        </w:rPr>
        <w:t>2</w:t>
      </w:r>
      <w:r w:rsidR="00892B76" w:rsidRPr="001B46E6">
        <w:rPr>
          <w:rFonts w:ascii="Times New Roman" w:hAnsi="Times New Roman"/>
          <w:sz w:val="24"/>
          <w:szCs w:val="24"/>
        </w:rPr>
        <w:t>8</w:t>
      </w:r>
      <w:r w:rsidRPr="001B46E6">
        <w:rPr>
          <w:rFonts w:ascii="Times New Roman" w:hAnsi="Times New Roman"/>
          <w:sz w:val="24"/>
          <w:szCs w:val="24"/>
        </w:rPr>
        <w:t> </w:t>
      </w:r>
      <w:r w:rsidR="00892B76" w:rsidRPr="001B46E6">
        <w:rPr>
          <w:rFonts w:ascii="Times New Roman" w:hAnsi="Times New Roman"/>
          <w:sz w:val="24"/>
          <w:szCs w:val="24"/>
        </w:rPr>
        <w:t>486</w:t>
      </w:r>
      <w:r w:rsidRPr="001B46E6">
        <w:rPr>
          <w:rFonts w:ascii="Times New Roman" w:hAnsi="Times New Roman"/>
          <w:sz w:val="24"/>
          <w:szCs w:val="24"/>
        </w:rPr>
        <w:t>,</w:t>
      </w:r>
      <w:r w:rsidR="00892B76" w:rsidRPr="001B46E6">
        <w:rPr>
          <w:rFonts w:ascii="Times New Roman" w:hAnsi="Times New Roman"/>
          <w:sz w:val="24"/>
          <w:szCs w:val="24"/>
        </w:rPr>
        <w:t>2</w:t>
      </w:r>
      <w:r w:rsidRPr="001B46E6">
        <w:rPr>
          <w:rFonts w:ascii="Times New Roman" w:hAnsi="Times New Roman"/>
          <w:sz w:val="24"/>
          <w:szCs w:val="24"/>
        </w:rPr>
        <w:t xml:space="preserve"> тыс. руб. в </w:t>
      </w:r>
      <w:r w:rsidRPr="001B46E6">
        <w:rPr>
          <w:rFonts w:ascii="Times New Roman" w:hAnsi="Times New Roman"/>
          <w:color w:val="000000"/>
          <w:sz w:val="24"/>
          <w:szCs w:val="24"/>
        </w:rPr>
        <w:t>рамках мероприятий МП «Развитие системы отдыха, оздоровления, занятости детей, подростков и молодёжи».</w:t>
      </w:r>
    </w:p>
    <w:p w:rsidR="008301E1" w:rsidRPr="001B46E6" w:rsidRDefault="008301E1" w:rsidP="00830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lastRenderedPageBreak/>
        <w:t xml:space="preserve">За </w:t>
      </w:r>
      <w:r w:rsidR="00411D36" w:rsidRPr="001B46E6">
        <w:rPr>
          <w:rFonts w:ascii="Times New Roman" w:hAnsi="Times New Roman"/>
          <w:sz w:val="24"/>
          <w:szCs w:val="24"/>
        </w:rPr>
        <w:t>9 месяцев</w:t>
      </w:r>
      <w:r w:rsidR="00892B76" w:rsidRPr="001B46E6">
        <w:rPr>
          <w:rFonts w:ascii="Times New Roman" w:hAnsi="Times New Roman"/>
          <w:sz w:val="24"/>
          <w:szCs w:val="24"/>
        </w:rPr>
        <w:t xml:space="preserve"> </w:t>
      </w:r>
      <w:r w:rsidR="00500F77" w:rsidRPr="001B46E6">
        <w:rPr>
          <w:rFonts w:ascii="Times New Roman" w:hAnsi="Times New Roman"/>
          <w:sz w:val="24"/>
          <w:szCs w:val="24"/>
        </w:rPr>
        <w:t>202</w:t>
      </w:r>
      <w:r w:rsidR="00892B76" w:rsidRPr="001B46E6">
        <w:rPr>
          <w:rFonts w:ascii="Times New Roman" w:hAnsi="Times New Roman"/>
          <w:sz w:val="24"/>
          <w:szCs w:val="24"/>
        </w:rPr>
        <w:t>5</w:t>
      </w:r>
      <w:r w:rsidR="00500F77" w:rsidRPr="001B46E6">
        <w:rPr>
          <w:rFonts w:ascii="Times New Roman" w:hAnsi="Times New Roman"/>
          <w:sz w:val="24"/>
          <w:szCs w:val="24"/>
        </w:rPr>
        <w:t xml:space="preserve"> год</w:t>
      </w:r>
      <w:r w:rsidR="00892B76" w:rsidRPr="001B46E6">
        <w:rPr>
          <w:rFonts w:ascii="Times New Roman" w:hAnsi="Times New Roman"/>
          <w:sz w:val="24"/>
          <w:szCs w:val="24"/>
        </w:rPr>
        <w:t>а</w:t>
      </w:r>
      <w:r w:rsidRPr="001B46E6">
        <w:rPr>
          <w:rFonts w:ascii="Times New Roman" w:hAnsi="Times New Roman"/>
          <w:sz w:val="24"/>
          <w:szCs w:val="24"/>
        </w:rPr>
        <w:t xml:space="preserve"> израсходовано </w:t>
      </w:r>
      <w:r w:rsidR="00500F77" w:rsidRPr="001B46E6">
        <w:rPr>
          <w:rFonts w:ascii="Times New Roman" w:hAnsi="Times New Roman"/>
          <w:sz w:val="24"/>
          <w:szCs w:val="24"/>
        </w:rPr>
        <w:t>2</w:t>
      </w:r>
      <w:r w:rsidR="00892B76" w:rsidRPr="001B46E6">
        <w:rPr>
          <w:rFonts w:ascii="Times New Roman" w:hAnsi="Times New Roman"/>
          <w:sz w:val="24"/>
          <w:szCs w:val="24"/>
        </w:rPr>
        <w:t>3</w:t>
      </w:r>
      <w:r w:rsidR="00500F77" w:rsidRPr="001B46E6">
        <w:rPr>
          <w:rFonts w:ascii="Times New Roman" w:hAnsi="Times New Roman"/>
          <w:sz w:val="24"/>
          <w:szCs w:val="24"/>
        </w:rPr>
        <w:t> </w:t>
      </w:r>
      <w:r w:rsidR="00892B76" w:rsidRPr="001B46E6">
        <w:rPr>
          <w:rFonts w:ascii="Times New Roman" w:hAnsi="Times New Roman"/>
          <w:sz w:val="24"/>
          <w:szCs w:val="24"/>
        </w:rPr>
        <w:t>499</w:t>
      </w:r>
      <w:r w:rsidR="00500F77" w:rsidRPr="001B46E6">
        <w:rPr>
          <w:rFonts w:ascii="Times New Roman" w:hAnsi="Times New Roman"/>
          <w:sz w:val="24"/>
          <w:szCs w:val="24"/>
        </w:rPr>
        <w:t>,</w:t>
      </w:r>
      <w:r w:rsidR="00892B76" w:rsidRPr="001B46E6">
        <w:rPr>
          <w:rFonts w:ascii="Times New Roman" w:hAnsi="Times New Roman"/>
          <w:sz w:val="24"/>
          <w:szCs w:val="24"/>
        </w:rPr>
        <w:t>5</w:t>
      </w:r>
      <w:r w:rsidRPr="001B46E6">
        <w:rPr>
          <w:rFonts w:ascii="Times New Roman" w:hAnsi="Times New Roman"/>
          <w:sz w:val="24"/>
          <w:szCs w:val="24"/>
        </w:rPr>
        <w:t>тыс. руб.</w:t>
      </w:r>
    </w:p>
    <w:p w:rsidR="008301E1" w:rsidRPr="001B46E6" w:rsidRDefault="008301E1" w:rsidP="008301E1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В летний период функционировал 31 лагерь, в том числе:</w:t>
      </w:r>
    </w:p>
    <w:p w:rsidR="008301E1" w:rsidRPr="001B46E6" w:rsidRDefault="008301E1" w:rsidP="008301E1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- 1</w:t>
      </w:r>
      <w:r w:rsidRPr="001B46E6">
        <w:rPr>
          <w:rFonts w:ascii="Times New Roman" w:hAnsi="Times New Roman"/>
          <w:b/>
          <w:sz w:val="24"/>
          <w:szCs w:val="24"/>
        </w:rPr>
        <w:t xml:space="preserve"> </w:t>
      </w:r>
      <w:r w:rsidRPr="001B46E6">
        <w:rPr>
          <w:rFonts w:ascii="Times New Roman" w:hAnsi="Times New Roman"/>
          <w:sz w:val="24"/>
          <w:szCs w:val="24"/>
        </w:rPr>
        <w:t>загородный (МОУ ДО «ДООЦ» Огон</w:t>
      </w:r>
      <w:r w:rsidR="00892B76" w:rsidRPr="001B46E6">
        <w:rPr>
          <w:rFonts w:ascii="Times New Roman" w:hAnsi="Times New Roman"/>
          <w:sz w:val="24"/>
          <w:szCs w:val="24"/>
        </w:rPr>
        <w:t>ё</w:t>
      </w:r>
      <w:r w:rsidRPr="001B46E6">
        <w:rPr>
          <w:rFonts w:ascii="Times New Roman" w:hAnsi="Times New Roman"/>
          <w:sz w:val="24"/>
          <w:szCs w:val="24"/>
        </w:rPr>
        <w:t xml:space="preserve">к») 4 смены, общий охват 1152 человека; </w:t>
      </w:r>
    </w:p>
    <w:p w:rsidR="008301E1" w:rsidRPr="001B46E6" w:rsidRDefault="008301E1" w:rsidP="008301E1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 xml:space="preserve">- 30 дневных лагерей, в том числе: </w:t>
      </w:r>
    </w:p>
    <w:p w:rsidR="008301E1" w:rsidRPr="001B46E6" w:rsidRDefault="008301E1" w:rsidP="008301E1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-13 дневных оздоровительных лагерей для детей, находящихся в трудной жизненной ситуации с охватом 339 человек;</w:t>
      </w:r>
    </w:p>
    <w:p w:rsidR="008301E1" w:rsidRPr="001B46E6" w:rsidRDefault="008301E1" w:rsidP="008301E1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- 11 дневных профильных лагерей на базе общеобразовательных учреждений с общим охватом 300 человек;</w:t>
      </w:r>
    </w:p>
    <w:p w:rsidR="008301E1" w:rsidRPr="001B46E6" w:rsidRDefault="008301E1" w:rsidP="008301E1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 xml:space="preserve">- 6 дневных профильных лагерей на базе учреждений дополнительного образования с охватом 330 человек. </w:t>
      </w:r>
    </w:p>
    <w:p w:rsidR="00F53AAF" w:rsidRPr="001B46E6" w:rsidRDefault="008301E1" w:rsidP="008301E1">
      <w:pPr>
        <w:spacing w:after="0" w:line="276" w:lineRule="auto"/>
        <w:ind w:right="49" w:firstLine="710"/>
        <w:jc w:val="both"/>
        <w:rPr>
          <w:rFonts w:ascii="Times New Roman" w:hAnsi="Times New Roman"/>
          <w:b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Итого организованными формами отдыха и оздоровления в период с июня по август 202</w:t>
      </w:r>
      <w:r w:rsidR="00892B76" w:rsidRPr="001B46E6">
        <w:rPr>
          <w:rFonts w:ascii="Times New Roman" w:hAnsi="Times New Roman"/>
          <w:sz w:val="24"/>
          <w:szCs w:val="24"/>
        </w:rPr>
        <w:t>5</w:t>
      </w:r>
      <w:r w:rsidRPr="001B46E6">
        <w:rPr>
          <w:rFonts w:ascii="Times New Roman" w:hAnsi="Times New Roman"/>
          <w:sz w:val="24"/>
          <w:szCs w:val="24"/>
        </w:rPr>
        <w:t xml:space="preserve"> года охвачено 2121 человек.</w:t>
      </w:r>
    </w:p>
    <w:p w:rsidR="002E208C" w:rsidRPr="001B46E6" w:rsidRDefault="002E208C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  <w:r w:rsidRPr="001B46E6">
        <w:rPr>
          <w:rFonts w:ascii="Times New Roman" w:hAnsi="Times New Roman"/>
          <w:b/>
          <w:sz w:val="24"/>
          <w:szCs w:val="24"/>
        </w:rPr>
        <w:t xml:space="preserve">Рынок услуг </w:t>
      </w:r>
      <w:r w:rsidR="00160E8F" w:rsidRPr="001B46E6">
        <w:rPr>
          <w:rFonts w:ascii="Times New Roman" w:hAnsi="Times New Roman"/>
          <w:b/>
          <w:sz w:val="24"/>
          <w:szCs w:val="24"/>
        </w:rPr>
        <w:t>дополнительного образования</w:t>
      </w:r>
      <w:r w:rsidR="00D9264B" w:rsidRPr="001B46E6">
        <w:rPr>
          <w:rFonts w:ascii="Times New Roman" w:hAnsi="Times New Roman"/>
          <w:b/>
          <w:sz w:val="24"/>
          <w:szCs w:val="24"/>
        </w:rPr>
        <w:t xml:space="preserve"> детей</w:t>
      </w:r>
    </w:p>
    <w:p w:rsidR="00135035" w:rsidRPr="001B46E6" w:rsidRDefault="00135035" w:rsidP="00135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 xml:space="preserve">Система дополнительного образования представлена 3 учреждениями, подведомственными комитету по образованию администрации Тихвинского района: </w:t>
      </w:r>
    </w:p>
    <w:p w:rsidR="00135035" w:rsidRPr="001B46E6" w:rsidRDefault="00135035" w:rsidP="00135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>- муниципальное образовательное учреждение дополнительного образования «Тихвинский центр детского творчества»;</w:t>
      </w:r>
    </w:p>
    <w:p w:rsidR="00135035" w:rsidRPr="001B46E6" w:rsidRDefault="00135035" w:rsidP="00135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>- муниципальное образовательное учреждение дополнительного образования «Школа искусств кино и телевидения «Лантан»;</w:t>
      </w:r>
    </w:p>
    <w:p w:rsidR="00135035" w:rsidRPr="001B46E6" w:rsidRDefault="00135035" w:rsidP="00135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>-муниципальное образовательное учреждение дополнительного образования «Детский оздоровительно-образовательный Центр «Огонёк»».</w:t>
      </w:r>
    </w:p>
    <w:p w:rsidR="00135035" w:rsidRPr="001B46E6" w:rsidRDefault="00135035" w:rsidP="00135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 xml:space="preserve">Помимо этого, в городе Тихвин работают ещё 2 учреждения дополнительного образования (ДШИ им. Н.А. Римского - Корсакова, спортивная школа «Богатырь»). </w:t>
      </w:r>
    </w:p>
    <w:p w:rsidR="00135035" w:rsidRPr="001B46E6" w:rsidRDefault="00135035" w:rsidP="00135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>Дорожной картой по содействию развитию конкуренции предусмотрено следующее мероприятие:</w:t>
      </w:r>
    </w:p>
    <w:p w:rsidR="009F53A4" w:rsidRPr="001B46E6" w:rsidRDefault="00135035" w:rsidP="00135035">
      <w:pPr>
        <w:spacing w:after="0" w:line="276" w:lineRule="auto"/>
        <w:ind w:right="49" w:firstLine="709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>1. Оказание организационно-методической и информационно-консультативной помощи организациям негосударственного сектора, предоставляющим услуги в сфере дополнительного образования детей, конкурсных мероприятиях.</w:t>
      </w:r>
    </w:p>
    <w:p w:rsidR="00C036E3" w:rsidRPr="001B46E6" w:rsidRDefault="00C036E3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120912" w:rsidRPr="001B46E6" w:rsidRDefault="00120912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  <w:r w:rsidRPr="001B46E6">
        <w:rPr>
          <w:rFonts w:ascii="Times New Roman" w:hAnsi="Times New Roman"/>
          <w:b/>
          <w:sz w:val="24"/>
          <w:szCs w:val="24"/>
        </w:rPr>
        <w:t>Рынок туристических услуг</w:t>
      </w:r>
    </w:p>
    <w:p w:rsidR="00120912" w:rsidRPr="001B46E6" w:rsidRDefault="00120912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4F2708" w:rsidRPr="001B46E6" w:rsidRDefault="004F2708" w:rsidP="004F2708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 xml:space="preserve">В </w:t>
      </w:r>
      <w:r w:rsidR="007D4077" w:rsidRPr="001B46E6">
        <w:rPr>
          <w:rFonts w:ascii="Times New Roman" w:hAnsi="Times New Roman"/>
          <w:sz w:val="24"/>
          <w:szCs w:val="24"/>
        </w:rPr>
        <w:t>3</w:t>
      </w:r>
      <w:r w:rsidR="00F23368" w:rsidRPr="001B46E6">
        <w:rPr>
          <w:rFonts w:ascii="Times New Roman" w:hAnsi="Times New Roman"/>
          <w:sz w:val="24"/>
          <w:szCs w:val="24"/>
        </w:rPr>
        <w:t xml:space="preserve"> квартале </w:t>
      </w:r>
      <w:r w:rsidRPr="001B46E6">
        <w:rPr>
          <w:rFonts w:ascii="Times New Roman" w:hAnsi="Times New Roman"/>
          <w:sz w:val="24"/>
          <w:szCs w:val="24"/>
        </w:rPr>
        <w:t>202</w:t>
      </w:r>
      <w:r w:rsidR="00F23368" w:rsidRPr="001B46E6">
        <w:rPr>
          <w:rFonts w:ascii="Times New Roman" w:hAnsi="Times New Roman"/>
          <w:sz w:val="24"/>
          <w:szCs w:val="24"/>
        </w:rPr>
        <w:t>5</w:t>
      </w:r>
      <w:r w:rsidRPr="001B46E6">
        <w:rPr>
          <w:rFonts w:ascii="Times New Roman" w:hAnsi="Times New Roman"/>
          <w:sz w:val="24"/>
          <w:szCs w:val="24"/>
        </w:rPr>
        <w:t xml:space="preserve"> год</w:t>
      </w:r>
      <w:r w:rsidR="00F23368" w:rsidRPr="001B46E6">
        <w:rPr>
          <w:rFonts w:ascii="Times New Roman" w:hAnsi="Times New Roman"/>
          <w:sz w:val="24"/>
          <w:szCs w:val="24"/>
        </w:rPr>
        <w:t>а</w:t>
      </w:r>
      <w:r w:rsidRPr="001B46E6">
        <w:rPr>
          <w:rFonts w:ascii="Times New Roman" w:hAnsi="Times New Roman"/>
          <w:sz w:val="24"/>
          <w:szCs w:val="24"/>
        </w:rPr>
        <w:t xml:space="preserve"> продолжил деятельность Тихвинский информационно-туристский центр, главная задача которого состоит в создании комфортной информационной среды для гостей и жителей Тихвина и продвижение привлекательности туризма города, в том числе</w:t>
      </w:r>
      <w:r w:rsidR="00F23368" w:rsidRPr="001B46E6">
        <w:rPr>
          <w:rFonts w:ascii="Times New Roman" w:hAnsi="Times New Roman"/>
          <w:sz w:val="24"/>
          <w:szCs w:val="24"/>
        </w:rPr>
        <w:t>:</w:t>
      </w:r>
      <w:r w:rsidRPr="001B46E6">
        <w:rPr>
          <w:rFonts w:ascii="Times New Roman" w:hAnsi="Times New Roman"/>
          <w:sz w:val="24"/>
          <w:szCs w:val="24"/>
        </w:rPr>
        <w:t xml:space="preserve"> </w:t>
      </w:r>
    </w:p>
    <w:p w:rsidR="004F2708" w:rsidRPr="001B46E6" w:rsidRDefault="004F2708" w:rsidP="004F2708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- в разработке новый путеводитель по Тихвинскому району и календарь культурных событий на 202</w:t>
      </w:r>
      <w:r w:rsidR="00E45277" w:rsidRPr="001B46E6">
        <w:rPr>
          <w:rFonts w:ascii="Times New Roman" w:hAnsi="Times New Roman"/>
          <w:sz w:val="24"/>
          <w:szCs w:val="24"/>
        </w:rPr>
        <w:t>5</w:t>
      </w:r>
      <w:r w:rsidRPr="001B46E6">
        <w:rPr>
          <w:rFonts w:ascii="Times New Roman" w:hAnsi="Times New Roman"/>
          <w:sz w:val="24"/>
          <w:szCs w:val="24"/>
        </w:rPr>
        <w:t xml:space="preserve"> год,</w:t>
      </w:r>
    </w:p>
    <w:p w:rsidR="00120912" w:rsidRPr="001B46E6" w:rsidRDefault="00120912" w:rsidP="004C7891">
      <w:pPr>
        <w:spacing w:after="0" w:line="276" w:lineRule="auto"/>
        <w:ind w:left="284" w:right="333" w:firstLine="142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Дорожной картой по содействию развитию конкуренции предусмотрено мероприятие:</w:t>
      </w:r>
    </w:p>
    <w:p w:rsidR="00C036E3" w:rsidRPr="001B46E6" w:rsidRDefault="00120912" w:rsidP="004F2708">
      <w:pPr>
        <w:spacing w:after="0" w:line="276" w:lineRule="auto"/>
        <w:ind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Размещение информации о туристических ресурсах в сети Интернет и на официальном сайте администрации Тихвинского района.</w:t>
      </w:r>
    </w:p>
    <w:p w:rsidR="000B50A7" w:rsidRPr="001B46E6" w:rsidRDefault="000B50A7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6B3226" w:rsidRPr="001B46E6" w:rsidRDefault="006B3226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234769" w:rsidRPr="001B46E6" w:rsidRDefault="00234769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  <w:r w:rsidRPr="001B46E6">
        <w:rPr>
          <w:rFonts w:ascii="Times New Roman" w:hAnsi="Times New Roman"/>
          <w:b/>
          <w:sz w:val="24"/>
          <w:szCs w:val="24"/>
        </w:rPr>
        <w:t xml:space="preserve">Рынок перевозки пассажиров автомобильным транспортом </w:t>
      </w:r>
    </w:p>
    <w:p w:rsidR="003E22F1" w:rsidRPr="001B46E6" w:rsidRDefault="003E22F1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3A466A" w:rsidRPr="001B46E6" w:rsidRDefault="003A466A" w:rsidP="003A466A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На территории Тихвинского района действу</w:t>
      </w:r>
      <w:r w:rsidR="006B3226" w:rsidRPr="001B46E6">
        <w:rPr>
          <w:rFonts w:ascii="Times New Roman" w:hAnsi="Times New Roman"/>
          <w:sz w:val="24"/>
          <w:szCs w:val="24"/>
        </w:rPr>
        <w:t>е</w:t>
      </w:r>
      <w:r w:rsidRPr="001B46E6">
        <w:rPr>
          <w:rFonts w:ascii="Times New Roman" w:hAnsi="Times New Roman"/>
          <w:sz w:val="24"/>
          <w:szCs w:val="24"/>
        </w:rPr>
        <w:t xml:space="preserve">т </w:t>
      </w:r>
      <w:r w:rsidR="006B3226" w:rsidRPr="001B46E6">
        <w:rPr>
          <w:rFonts w:ascii="Times New Roman" w:hAnsi="Times New Roman"/>
          <w:sz w:val="24"/>
          <w:szCs w:val="24"/>
        </w:rPr>
        <w:t>5</w:t>
      </w:r>
      <w:r w:rsidRPr="001B46E6">
        <w:rPr>
          <w:rFonts w:ascii="Times New Roman" w:hAnsi="Times New Roman"/>
          <w:sz w:val="24"/>
          <w:szCs w:val="24"/>
        </w:rPr>
        <w:t xml:space="preserve">1 маршрут пассажирских перевозок, в том числе </w:t>
      </w:r>
      <w:r w:rsidR="006B3226" w:rsidRPr="001B46E6">
        <w:rPr>
          <w:rFonts w:ascii="Times New Roman" w:hAnsi="Times New Roman"/>
          <w:sz w:val="24"/>
          <w:szCs w:val="24"/>
        </w:rPr>
        <w:t>24</w:t>
      </w:r>
      <w:r w:rsidRPr="001B46E6">
        <w:rPr>
          <w:rFonts w:ascii="Times New Roman" w:hAnsi="Times New Roman"/>
          <w:sz w:val="24"/>
          <w:szCs w:val="24"/>
        </w:rPr>
        <w:t xml:space="preserve"> городских и 2</w:t>
      </w:r>
      <w:r w:rsidR="006B3226" w:rsidRPr="001B46E6">
        <w:rPr>
          <w:rFonts w:ascii="Times New Roman" w:hAnsi="Times New Roman"/>
          <w:sz w:val="24"/>
          <w:szCs w:val="24"/>
        </w:rPr>
        <w:t>7</w:t>
      </w:r>
      <w:r w:rsidRPr="001B46E6">
        <w:rPr>
          <w:rFonts w:ascii="Times New Roman" w:hAnsi="Times New Roman"/>
          <w:sz w:val="24"/>
          <w:szCs w:val="24"/>
        </w:rPr>
        <w:t xml:space="preserve"> пригородных. ООО «Пальмира» обслуживает 3</w:t>
      </w:r>
      <w:r w:rsidR="006B3226" w:rsidRPr="001B46E6">
        <w:rPr>
          <w:rFonts w:ascii="Times New Roman" w:hAnsi="Times New Roman"/>
          <w:sz w:val="24"/>
          <w:szCs w:val="24"/>
        </w:rPr>
        <w:t>8</w:t>
      </w:r>
      <w:r w:rsidRPr="001B46E6">
        <w:rPr>
          <w:rFonts w:ascii="Times New Roman" w:hAnsi="Times New Roman"/>
          <w:sz w:val="24"/>
          <w:szCs w:val="24"/>
        </w:rPr>
        <w:t xml:space="preserve"> маршрут</w:t>
      </w:r>
      <w:r w:rsidR="006B3226" w:rsidRPr="001B46E6">
        <w:rPr>
          <w:rFonts w:ascii="Times New Roman" w:hAnsi="Times New Roman"/>
          <w:sz w:val="24"/>
          <w:szCs w:val="24"/>
        </w:rPr>
        <w:t>ов</w:t>
      </w:r>
      <w:r w:rsidRPr="001B46E6">
        <w:rPr>
          <w:rFonts w:ascii="Times New Roman" w:hAnsi="Times New Roman"/>
          <w:sz w:val="24"/>
          <w:szCs w:val="24"/>
        </w:rPr>
        <w:t xml:space="preserve">, </w:t>
      </w:r>
      <w:r w:rsidR="006B3226" w:rsidRPr="001B46E6">
        <w:rPr>
          <w:rFonts w:ascii="Times New Roman" w:hAnsi="Times New Roman"/>
          <w:sz w:val="24"/>
          <w:szCs w:val="24"/>
        </w:rPr>
        <w:t>9</w:t>
      </w:r>
      <w:r w:rsidRPr="001B46E6">
        <w:rPr>
          <w:rFonts w:ascii="Times New Roman" w:hAnsi="Times New Roman"/>
          <w:sz w:val="24"/>
          <w:szCs w:val="24"/>
        </w:rPr>
        <w:t xml:space="preserve"> маршрутов НП «Агентство «Вепсский лес» и </w:t>
      </w:r>
      <w:r w:rsidR="006B3226" w:rsidRPr="001B46E6">
        <w:rPr>
          <w:rFonts w:ascii="Times New Roman" w:hAnsi="Times New Roman"/>
          <w:sz w:val="24"/>
          <w:szCs w:val="24"/>
        </w:rPr>
        <w:t>4</w:t>
      </w:r>
      <w:r w:rsidRPr="001B46E6">
        <w:rPr>
          <w:rFonts w:ascii="Times New Roman" w:hAnsi="Times New Roman"/>
          <w:sz w:val="24"/>
          <w:szCs w:val="24"/>
        </w:rPr>
        <w:t xml:space="preserve"> маршрут</w:t>
      </w:r>
      <w:r w:rsidR="006B3226" w:rsidRPr="001B46E6">
        <w:rPr>
          <w:rFonts w:ascii="Times New Roman" w:hAnsi="Times New Roman"/>
          <w:sz w:val="24"/>
          <w:szCs w:val="24"/>
        </w:rPr>
        <w:t>а</w:t>
      </w:r>
      <w:r w:rsidRPr="001B46E6">
        <w:rPr>
          <w:rFonts w:ascii="Times New Roman" w:hAnsi="Times New Roman"/>
          <w:sz w:val="24"/>
          <w:szCs w:val="24"/>
        </w:rPr>
        <w:t xml:space="preserve"> ООО «АТП».</w:t>
      </w:r>
    </w:p>
    <w:p w:rsidR="00AD0BE7" w:rsidRPr="001B46E6" w:rsidRDefault="003A466A" w:rsidP="003A466A">
      <w:pPr>
        <w:spacing w:after="0" w:line="276" w:lineRule="auto"/>
        <w:ind w:right="49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lastRenderedPageBreak/>
        <w:t>Автобусным транспортом обслуживается 92 сельских населённых пункта. Общее количество автобусов, обслуживающих маршруты, - 6</w:t>
      </w:r>
      <w:r w:rsidR="006B3226" w:rsidRPr="001B46E6">
        <w:rPr>
          <w:rFonts w:ascii="Times New Roman" w:hAnsi="Times New Roman"/>
          <w:sz w:val="24"/>
          <w:szCs w:val="24"/>
        </w:rPr>
        <w:t>6</w:t>
      </w:r>
      <w:r w:rsidRPr="001B46E6">
        <w:rPr>
          <w:rFonts w:ascii="Times New Roman" w:hAnsi="Times New Roman"/>
          <w:sz w:val="24"/>
          <w:szCs w:val="24"/>
        </w:rPr>
        <w:t xml:space="preserve"> единиц.</w:t>
      </w:r>
    </w:p>
    <w:p w:rsidR="00C8708C" w:rsidRPr="001B46E6" w:rsidRDefault="006C0C54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 xml:space="preserve"> </w:t>
      </w:r>
      <w:r w:rsidR="00C8708C" w:rsidRPr="001B46E6">
        <w:rPr>
          <w:rFonts w:ascii="Times New Roman" w:hAnsi="Times New Roman"/>
          <w:sz w:val="24"/>
          <w:szCs w:val="24"/>
        </w:rPr>
        <w:t xml:space="preserve">Конкуренция на рынке в сфере городского пассажирского транспорта имеет важное значение в связи с социальной значимостью этой сферы в любом городе, её ролью в удовлетворении потребностей жителей и обеспечения мобильности трудовых ресурсов и деловых коммуникаций. </w:t>
      </w:r>
    </w:p>
    <w:p w:rsidR="00C8708C" w:rsidRPr="001B46E6" w:rsidRDefault="006C0C54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Критерии конкурса отбора перевозчиков размещ</w:t>
      </w:r>
      <w:r w:rsidR="00EF2056" w:rsidRPr="001B46E6">
        <w:rPr>
          <w:rFonts w:ascii="Times New Roman" w:hAnsi="Times New Roman"/>
          <w:sz w:val="24"/>
          <w:szCs w:val="24"/>
        </w:rPr>
        <w:t>ались</w:t>
      </w:r>
      <w:r w:rsidRPr="001B46E6">
        <w:rPr>
          <w:rFonts w:ascii="Times New Roman" w:hAnsi="Times New Roman"/>
          <w:sz w:val="24"/>
          <w:szCs w:val="24"/>
        </w:rPr>
        <w:t xml:space="preserve"> на официальн</w:t>
      </w:r>
      <w:r w:rsidR="00EF2056" w:rsidRPr="001B46E6">
        <w:rPr>
          <w:rFonts w:ascii="Times New Roman" w:hAnsi="Times New Roman"/>
          <w:sz w:val="24"/>
          <w:szCs w:val="24"/>
        </w:rPr>
        <w:t>ом</w:t>
      </w:r>
      <w:r w:rsidRPr="001B46E6">
        <w:rPr>
          <w:rFonts w:ascii="Times New Roman" w:hAnsi="Times New Roman"/>
          <w:sz w:val="24"/>
          <w:szCs w:val="24"/>
        </w:rPr>
        <w:t xml:space="preserve"> сайт</w:t>
      </w:r>
      <w:r w:rsidR="00EF2056" w:rsidRPr="001B46E6">
        <w:rPr>
          <w:rFonts w:ascii="Times New Roman" w:hAnsi="Times New Roman"/>
          <w:sz w:val="24"/>
          <w:szCs w:val="24"/>
        </w:rPr>
        <w:t>е</w:t>
      </w:r>
      <w:r w:rsidRPr="001B46E6">
        <w:rPr>
          <w:rFonts w:ascii="Times New Roman" w:hAnsi="Times New Roman"/>
          <w:sz w:val="24"/>
          <w:szCs w:val="24"/>
        </w:rPr>
        <w:t xml:space="preserve"> администраци</w:t>
      </w:r>
      <w:r w:rsidR="00EF2056" w:rsidRPr="001B46E6">
        <w:rPr>
          <w:rFonts w:ascii="Times New Roman" w:hAnsi="Times New Roman"/>
          <w:sz w:val="24"/>
          <w:szCs w:val="24"/>
        </w:rPr>
        <w:t>и в информационно телекоммуникационной сети «Интернет».</w:t>
      </w:r>
    </w:p>
    <w:p w:rsidR="00C8708C" w:rsidRPr="001B46E6" w:rsidRDefault="00C8708C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46E6">
        <w:rPr>
          <w:rFonts w:ascii="Times New Roman" w:hAnsi="Times New Roman"/>
          <w:sz w:val="24"/>
          <w:szCs w:val="24"/>
          <w:lang w:eastAsia="en-US"/>
        </w:rPr>
        <w:t>Дорожной картой по содействию развитию конкуренции предусмотрено следующее мероприятие:</w:t>
      </w:r>
    </w:p>
    <w:p w:rsidR="00EF2056" w:rsidRPr="001B46E6" w:rsidRDefault="003451F7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  <w:lang w:eastAsia="en-US"/>
        </w:rPr>
        <w:t xml:space="preserve">1. </w:t>
      </w:r>
      <w:r w:rsidR="00EF2056" w:rsidRPr="001B46E6">
        <w:rPr>
          <w:rFonts w:ascii="Times New Roman" w:hAnsi="Times New Roman"/>
          <w:sz w:val="24"/>
          <w:szCs w:val="24"/>
          <w:lang w:eastAsia="en-US"/>
        </w:rPr>
        <w:t>Создание условий для развития конкуренции на рынке услуг перевозчиков пассажиров автомобильным транспортом</w:t>
      </w:r>
      <w:r w:rsidR="003A466A" w:rsidRPr="001B46E6">
        <w:rPr>
          <w:rFonts w:ascii="Times New Roman" w:hAnsi="Times New Roman"/>
          <w:sz w:val="24"/>
          <w:szCs w:val="24"/>
          <w:lang w:eastAsia="en-US"/>
        </w:rPr>
        <w:t>.</w:t>
      </w:r>
    </w:p>
    <w:p w:rsidR="00160E8F" w:rsidRPr="001B46E6" w:rsidRDefault="00160E8F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160E8F" w:rsidRPr="001B46E6" w:rsidRDefault="00160E8F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  <w:r w:rsidRPr="001B46E6">
        <w:rPr>
          <w:rFonts w:ascii="Times New Roman" w:hAnsi="Times New Roman"/>
          <w:b/>
          <w:sz w:val="24"/>
          <w:szCs w:val="24"/>
        </w:rPr>
        <w:t>Рынок услуг жилищно-коммунального хозяйства</w:t>
      </w:r>
    </w:p>
    <w:p w:rsidR="00D46E77" w:rsidRPr="001B46E6" w:rsidRDefault="005132A4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1B46E6">
        <w:rPr>
          <w:rFonts w:ascii="Times New Roman" w:hAnsi="Times New Roman"/>
          <w:b/>
          <w:sz w:val="24"/>
          <w:szCs w:val="24"/>
        </w:rPr>
        <w:t xml:space="preserve"> </w:t>
      </w:r>
      <w:r w:rsidR="00D46E77" w:rsidRPr="001B46E6">
        <w:rPr>
          <w:rFonts w:ascii="Times New Roman" w:hAnsi="Times New Roman"/>
          <w:bCs/>
          <w:sz w:val="24"/>
          <w:szCs w:val="24"/>
          <w:u w:val="single"/>
        </w:rPr>
        <w:t>Капитальный   ремонт общего имущества в многоквартирных домах, расположенных на территории Тихвинского района</w:t>
      </w:r>
    </w:p>
    <w:p w:rsidR="00D46E77" w:rsidRPr="001B46E6" w:rsidRDefault="00D46E77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 xml:space="preserve">Федеральным законом от 25.12.2012г. № 271-ФЗ в Жилищный кодекс РФ внесены существенные изменения в части организации проведения капитального ремонта общего имущества в многоквартирных домах: </w:t>
      </w:r>
    </w:p>
    <w:p w:rsidR="00D46E77" w:rsidRPr="001B46E6" w:rsidRDefault="00D46E77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Cs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 xml:space="preserve">Постановлением Правительства Ленинградской области </w:t>
      </w:r>
      <w:r w:rsidRPr="001B46E6">
        <w:rPr>
          <w:rFonts w:ascii="Times New Roman" w:hAnsi="Times New Roman"/>
          <w:bCs/>
          <w:sz w:val="24"/>
          <w:szCs w:val="24"/>
        </w:rPr>
        <w:t>от 09 июня 2022 года №381</w:t>
      </w:r>
      <w:r w:rsidRPr="001B46E6">
        <w:rPr>
          <w:rFonts w:ascii="Times New Roman" w:hAnsi="Times New Roman"/>
          <w:sz w:val="24"/>
          <w:szCs w:val="24"/>
        </w:rPr>
        <w:t xml:space="preserve"> (о внесении изменений в постановление Правительства Ленинградской области от 26 декабря 2013 года № 508) утверждена </w:t>
      </w:r>
      <w:r w:rsidRPr="001B46E6">
        <w:rPr>
          <w:rFonts w:ascii="Times New Roman" w:hAnsi="Times New Roman"/>
          <w:bCs/>
          <w:sz w:val="24"/>
          <w:szCs w:val="24"/>
        </w:rPr>
        <w:t>Региональная программа капитального ремонта общего имущества в многоквартирных домах, расположенных на территории ЛО, на 2014-2043 годы.</w:t>
      </w:r>
    </w:p>
    <w:p w:rsidR="00D46E77" w:rsidRPr="001B46E6" w:rsidRDefault="00D46E77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Для исполнения Программы распоряжением Правительства Ленинградской области от 25 сентября 2013 года № 434-р создан Региональный оператор – некоммерческая организация «Фонд капитального ремонта многоквартирных домов Ленинградской области» (далее – Фонд) как орган, непосредственно ответственный за организацию проведения работ по капитальному ремонту общего имущества в многоквартирном доме в объеме и в сроки, которые предусмотрены Региональной программой капитального ремонта.</w:t>
      </w:r>
    </w:p>
    <w:p w:rsidR="00D46E77" w:rsidRPr="001B46E6" w:rsidRDefault="00D46E77" w:rsidP="00736695">
      <w:pPr>
        <w:shd w:val="clear" w:color="auto" w:fill="FFFFFF"/>
        <w:spacing w:after="0" w:line="276" w:lineRule="auto"/>
        <w:ind w:left="284" w:right="335"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B46E6">
        <w:rPr>
          <w:rFonts w:ascii="Times New Roman" w:hAnsi="Times New Roman"/>
          <w:sz w:val="24"/>
          <w:szCs w:val="24"/>
          <w:lang w:eastAsia="en-US"/>
        </w:rPr>
        <w:t xml:space="preserve">Информация об организациях размещена на официальном сайте администрации </w:t>
      </w:r>
      <w:hyperlink r:id="rId6" w:history="1">
        <w:r w:rsidRPr="001B46E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en-US"/>
          </w:rPr>
          <w:t>https://tikhvin.org/</w:t>
        </w:r>
      </w:hyperlink>
      <w:r w:rsidRPr="001B46E6">
        <w:rPr>
          <w:rFonts w:ascii="Times New Roman" w:hAnsi="Times New Roman"/>
          <w:sz w:val="24"/>
          <w:szCs w:val="24"/>
          <w:lang w:eastAsia="en-US"/>
        </w:rPr>
        <w:t>adnim/stryktpodr/kgkh/okh/upr_gf.php.</w:t>
      </w:r>
    </w:p>
    <w:p w:rsidR="00D46E77" w:rsidRPr="001B46E6" w:rsidRDefault="00D46E77" w:rsidP="00E27C5D">
      <w:pPr>
        <w:shd w:val="clear" w:color="auto" w:fill="FFFFFF"/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46E6">
        <w:rPr>
          <w:rFonts w:ascii="Times New Roman" w:hAnsi="Times New Roman"/>
          <w:sz w:val="24"/>
          <w:szCs w:val="24"/>
          <w:lang w:eastAsia="en-US"/>
        </w:rPr>
        <w:t>Дорожной картой по содействию развитию конкуренции предусмотрено следующее мероприятие:</w:t>
      </w:r>
    </w:p>
    <w:p w:rsidR="00D46E77" w:rsidRPr="001B46E6" w:rsidRDefault="00D46E77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1. Раскрытие на официальном сайте администрации Тихвинского района информации об организациях, осуществляющих управление многоквартирными домами, в соответствии с установленными стандартами</w:t>
      </w:r>
    </w:p>
    <w:p w:rsidR="009E14A3" w:rsidRPr="001B46E6" w:rsidRDefault="00D46E77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2. Выполнение работ по управлению многоквартирным домом (МКД), содержанию и ремонту общего имущества МКД.</w:t>
      </w:r>
    </w:p>
    <w:p w:rsidR="005132A4" w:rsidRPr="001B46E6" w:rsidRDefault="005132A4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</w:p>
    <w:p w:rsidR="00D9264B" w:rsidRPr="001B46E6" w:rsidRDefault="00D9264B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  <w:r w:rsidRPr="001B46E6">
        <w:rPr>
          <w:rFonts w:ascii="Times New Roman" w:hAnsi="Times New Roman"/>
          <w:b/>
          <w:sz w:val="24"/>
          <w:szCs w:val="24"/>
        </w:rPr>
        <w:t xml:space="preserve">Мероприятия, направленные на </w:t>
      </w:r>
      <w:r w:rsidR="00CD09C2" w:rsidRPr="001B46E6">
        <w:rPr>
          <w:rFonts w:ascii="Times New Roman" w:hAnsi="Times New Roman"/>
          <w:b/>
          <w:sz w:val="24"/>
          <w:szCs w:val="24"/>
        </w:rPr>
        <w:t>оптимизацию процедур</w:t>
      </w:r>
      <w:r w:rsidRPr="001B46E6">
        <w:rPr>
          <w:rFonts w:ascii="Times New Roman" w:hAnsi="Times New Roman"/>
          <w:b/>
          <w:sz w:val="24"/>
          <w:szCs w:val="24"/>
        </w:rPr>
        <w:t xml:space="preserve"> государственных и муниципальных закупок</w:t>
      </w:r>
    </w:p>
    <w:p w:rsidR="00775674" w:rsidRPr="001B46E6" w:rsidRDefault="00775674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color w:val="222222"/>
          <w:sz w:val="24"/>
          <w:szCs w:val="24"/>
          <w:shd w:val="clear" w:color="auto" w:fill="FDFDFD"/>
          <w:lang w:eastAsia="en-US"/>
        </w:rPr>
      </w:pPr>
      <w:r w:rsidRPr="001B46E6">
        <w:rPr>
          <w:rFonts w:ascii="Times New Roman" w:hAnsi="Times New Roman"/>
          <w:color w:val="222222"/>
          <w:sz w:val="24"/>
          <w:szCs w:val="24"/>
          <w:shd w:val="clear" w:color="auto" w:fill="FDFDFD"/>
          <w:lang w:eastAsia="en-US"/>
        </w:rPr>
        <w:t>Муниципальные закупки играют важную роль в экономике района, оказывая влияние на е</w:t>
      </w:r>
      <w:r w:rsidR="006C7EC6" w:rsidRPr="001B46E6">
        <w:rPr>
          <w:rFonts w:ascii="Times New Roman" w:hAnsi="Times New Roman"/>
          <w:color w:val="222222"/>
          <w:sz w:val="24"/>
          <w:szCs w:val="24"/>
          <w:shd w:val="clear" w:color="auto" w:fill="FDFDFD"/>
          <w:lang w:eastAsia="en-US"/>
        </w:rPr>
        <w:t>ё</w:t>
      </w:r>
      <w:r w:rsidRPr="001B46E6">
        <w:rPr>
          <w:rFonts w:ascii="Times New Roman" w:hAnsi="Times New Roman"/>
          <w:color w:val="222222"/>
          <w:sz w:val="24"/>
          <w:szCs w:val="24"/>
          <w:shd w:val="clear" w:color="auto" w:fill="FDFDFD"/>
          <w:lang w:eastAsia="en-US"/>
        </w:rPr>
        <w:t xml:space="preserve"> развитие. Через систему закупок для </w:t>
      </w:r>
      <w:r w:rsidR="00360B44" w:rsidRPr="001B46E6">
        <w:rPr>
          <w:rFonts w:ascii="Times New Roman" w:hAnsi="Times New Roman"/>
          <w:color w:val="222222"/>
          <w:sz w:val="24"/>
          <w:szCs w:val="24"/>
          <w:shd w:val="clear" w:color="auto" w:fill="FDFDFD"/>
          <w:lang w:eastAsia="en-US"/>
        </w:rPr>
        <w:t>обеспечения муниципальных</w:t>
      </w:r>
      <w:r w:rsidRPr="001B46E6">
        <w:rPr>
          <w:rFonts w:ascii="Times New Roman" w:hAnsi="Times New Roman"/>
          <w:color w:val="222222"/>
          <w:sz w:val="24"/>
          <w:szCs w:val="24"/>
          <w:shd w:val="clear" w:color="auto" w:fill="FDFDFD"/>
          <w:lang w:eastAsia="en-US"/>
        </w:rPr>
        <w:t xml:space="preserve"> нужд </w:t>
      </w:r>
      <w:r w:rsidR="00360B44" w:rsidRPr="001B46E6">
        <w:rPr>
          <w:rFonts w:ascii="Times New Roman" w:hAnsi="Times New Roman"/>
          <w:color w:val="222222"/>
          <w:sz w:val="24"/>
          <w:szCs w:val="24"/>
          <w:shd w:val="clear" w:color="auto" w:fill="FDFDFD"/>
          <w:lang w:eastAsia="en-US"/>
        </w:rPr>
        <w:t xml:space="preserve"> </w:t>
      </w:r>
      <w:r w:rsidRPr="001B46E6">
        <w:rPr>
          <w:rFonts w:ascii="Times New Roman" w:hAnsi="Times New Roman"/>
          <w:color w:val="222222"/>
          <w:sz w:val="24"/>
          <w:szCs w:val="24"/>
          <w:shd w:val="clear" w:color="auto" w:fill="FDFDFD"/>
          <w:lang w:eastAsia="en-US"/>
        </w:rPr>
        <w:t xml:space="preserve"> района распределяются значительные финансовые ресурсы.  </w:t>
      </w:r>
    </w:p>
    <w:p w:rsidR="00ED0FE0" w:rsidRPr="001B46E6" w:rsidRDefault="00ED0FE0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lastRenderedPageBreak/>
        <w:t xml:space="preserve">В целях обеспечения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 предусматривается расширение участия субъектов малого и среднего предпринимательства в </w:t>
      </w:r>
      <w:r w:rsidR="00360B44" w:rsidRPr="001B46E6">
        <w:rPr>
          <w:rFonts w:ascii="Times New Roman" w:hAnsi="Times New Roman"/>
          <w:sz w:val="24"/>
          <w:szCs w:val="24"/>
        </w:rPr>
        <w:t>закупках.</w:t>
      </w:r>
    </w:p>
    <w:p w:rsidR="009517AD" w:rsidRPr="001B46E6" w:rsidRDefault="00CD09C2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color w:val="222222"/>
          <w:sz w:val="24"/>
          <w:szCs w:val="24"/>
          <w:shd w:val="clear" w:color="auto" w:fill="FDFDFD"/>
          <w:lang w:eastAsia="en-US"/>
        </w:rPr>
      </w:pPr>
      <w:r w:rsidRPr="001B46E6">
        <w:rPr>
          <w:rFonts w:ascii="Times New Roman" w:hAnsi="Times New Roman"/>
          <w:sz w:val="24"/>
          <w:szCs w:val="24"/>
        </w:rPr>
        <w:t xml:space="preserve"> </w:t>
      </w:r>
      <w:r w:rsidR="009517AD" w:rsidRPr="001B46E6">
        <w:rPr>
          <w:rFonts w:ascii="Times New Roman" w:hAnsi="Times New Roman"/>
          <w:color w:val="222222"/>
          <w:sz w:val="24"/>
          <w:szCs w:val="24"/>
          <w:shd w:val="clear" w:color="auto" w:fill="FDFDFD"/>
          <w:lang w:eastAsia="en-US"/>
        </w:rPr>
        <w:t xml:space="preserve">В целях поддержки субъектов малого предпринимательства, расширения участия субъектов малого предпринимательства в закупках товаров, работ, услуг для нужд </w:t>
      </w:r>
      <w:r w:rsidRPr="001B46E6">
        <w:rPr>
          <w:rFonts w:ascii="Times New Roman" w:hAnsi="Times New Roman"/>
          <w:color w:val="222222"/>
          <w:sz w:val="24"/>
          <w:szCs w:val="24"/>
          <w:shd w:val="clear" w:color="auto" w:fill="FDFDFD"/>
          <w:lang w:eastAsia="en-US"/>
        </w:rPr>
        <w:t>Тихвинского</w:t>
      </w:r>
      <w:r w:rsidR="009517AD" w:rsidRPr="001B46E6">
        <w:rPr>
          <w:rFonts w:ascii="Times New Roman" w:hAnsi="Times New Roman"/>
          <w:color w:val="222222"/>
          <w:sz w:val="24"/>
          <w:szCs w:val="24"/>
          <w:shd w:val="clear" w:color="auto" w:fill="FDFDFD"/>
          <w:lang w:eastAsia="en-US"/>
        </w:rPr>
        <w:t xml:space="preserve"> муниципального района, </w:t>
      </w:r>
      <w:r w:rsidR="0092669E" w:rsidRPr="001B46E6">
        <w:rPr>
          <w:rFonts w:ascii="Times New Roman" w:hAnsi="Times New Roman"/>
          <w:sz w:val="24"/>
          <w:szCs w:val="24"/>
        </w:rPr>
        <w:t xml:space="preserve">муниципальными заказчиками </w:t>
      </w:r>
      <w:r w:rsidR="002C69F2" w:rsidRPr="001B46E6">
        <w:rPr>
          <w:rFonts w:ascii="Times New Roman" w:hAnsi="Times New Roman"/>
          <w:sz w:val="24"/>
          <w:szCs w:val="24"/>
        </w:rPr>
        <w:t xml:space="preserve">за </w:t>
      </w:r>
      <w:r w:rsidR="003E2988" w:rsidRPr="001B46E6">
        <w:rPr>
          <w:rFonts w:ascii="Times New Roman" w:hAnsi="Times New Roman"/>
          <w:sz w:val="24"/>
          <w:szCs w:val="24"/>
        </w:rPr>
        <w:t>9 месяцев</w:t>
      </w:r>
      <w:r w:rsidR="009C3CC6" w:rsidRPr="001B46E6">
        <w:rPr>
          <w:rFonts w:ascii="Times New Roman" w:hAnsi="Times New Roman"/>
          <w:sz w:val="24"/>
          <w:szCs w:val="24"/>
        </w:rPr>
        <w:t xml:space="preserve"> </w:t>
      </w:r>
      <w:r w:rsidR="0092669E" w:rsidRPr="001B46E6">
        <w:rPr>
          <w:rFonts w:ascii="Times New Roman" w:hAnsi="Times New Roman"/>
          <w:sz w:val="24"/>
          <w:szCs w:val="24"/>
        </w:rPr>
        <w:t>202</w:t>
      </w:r>
      <w:r w:rsidR="009C3CC6" w:rsidRPr="001B46E6">
        <w:rPr>
          <w:rFonts w:ascii="Times New Roman" w:hAnsi="Times New Roman"/>
          <w:sz w:val="24"/>
          <w:szCs w:val="24"/>
        </w:rPr>
        <w:t>5</w:t>
      </w:r>
      <w:r w:rsidR="0092669E" w:rsidRPr="001B46E6">
        <w:rPr>
          <w:rFonts w:ascii="Times New Roman" w:hAnsi="Times New Roman"/>
          <w:sz w:val="24"/>
          <w:szCs w:val="24"/>
        </w:rPr>
        <w:t xml:space="preserve"> год</w:t>
      </w:r>
      <w:r w:rsidR="009C3CC6" w:rsidRPr="001B46E6">
        <w:rPr>
          <w:rFonts w:ascii="Times New Roman" w:hAnsi="Times New Roman"/>
          <w:sz w:val="24"/>
          <w:szCs w:val="24"/>
        </w:rPr>
        <w:t>а</w:t>
      </w:r>
      <w:r w:rsidR="0092669E" w:rsidRPr="001B46E6">
        <w:rPr>
          <w:rFonts w:ascii="Times New Roman" w:hAnsi="Times New Roman"/>
          <w:sz w:val="24"/>
          <w:szCs w:val="24"/>
        </w:rPr>
        <w:t xml:space="preserve"> осуществлены закупки у субъектов малого предпринимательства в объёме </w:t>
      </w:r>
      <w:r w:rsidR="00DE5EC5" w:rsidRPr="001B46E6">
        <w:rPr>
          <w:rFonts w:ascii="Times New Roman" w:hAnsi="Times New Roman"/>
          <w:sz w:val="24"/>
          <w:szCs w:val="24"/>
        </w:rPr>
        <w:t>5</w:t>
      </w:r>
      <w:r w:rsidR="008D19DB" w:rsidRPr="001B46E6">
        <w:rPr>
          <w:rFonts w:ascii="Times New Roman" w:hAnsi="Times New Roman"/>
          <w:sz w:val="24"/>
          <w:szCs w:val="24"/>
        </w:rPr>
        <w:t>5</w:t>
      </w:r>
      <w:r w:rsidR="0092669E" w:rsidRPr="001B46E6">
        <w:rPr>
          <w:rFonts w:ascii="Times New Roman" w:hAnsi="Times New Roman"/>
          <w:sz w:val="24"/>
          <w:szCs w:val="24"/>
        </w:rPr>
        <w:t>,</w:t>
      </w:r>
      <w:r w:rsidR="009C3CC6" w:rsidRPr="001B46E6">
        <w:rPr>
          <w:rFonts w:ascii="Times New Roman" w:hAnsi="Times New Roman"/>
          <w:sz w:val="24"/>
          <w:szCs w:val="24"/>
        </w:rPr>
        <w:t>8</w:t>
      </w:r>
      <w:r w:rsidR="0092669E" w:rsidRPr="001B46E6">
        <w:rPr>
          <w:rFonts w:ascii="Times New Roman" w:hAnsi="Times New Roman"/>
          <w:sz w:val="24"/>
          <w:szCs w:val="24"/>
        </w:rPr>
        <w:t>% совокупного годового объёма закупок.</w:t>
      </w:r>
    </w:p>
    <w:p w:rsidR="00593F4A" w:rsidRPr="001B46E6" w:rsidRDefault="00360B44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46E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93F4A" w:rsidRPr="001B46E6">
        <w:rPr>
          <w:rFonts w:ascii="Times New Roman" w:hAnsi="Times New Roman"/>
          <w:sz w:val="24"/>
          <w:szCs w:val="24"/>
          <w:lang w:eastAsia="en-US"/>
        </w:rPr>
        <w:t>Дорожной картой по содействию развитию конкуренции предусмотрено следующее мероприятие:</w:t>
      </w:r>
    </w:p>
    <w:p w:rsidR="00D9264B" w:rsidRPr="001B46E6" w:rsidRDefault="00593F4A" w:rsidP="00E27C5D">
      <w:pPr>
        <w:shd w:val="clear" w:color="auto" w:fill="FFFFFF"/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 xml:space="preserve">1. </w:t>
      </w:r>
      <w:r w:rsidR="00360B44" w:rsidRPr="001B46E6">
        <w:rPr>
          <w:rFonts w:ascii="Times New Roman" w:hAnsi="Times New Roman"/>
          <w:sz w:val="24"/>
          <w:szCs w:val="24"/>
        </w:rPr>
        <w:t>Развитие конкуренции при осуществлении процедур муниципальных закупок, в том числе за сч</w:t>
      </w:r>
      <w:r w:rsidR="00D80884" w:rsidRPr="001B46E6">
        <w:rPr>
          <w:rFonts w:ascii="Times New Roman" w:hAnsi="Times New Roman"/>
          <w:sz w:val="24"/>
          <w:szCs w:val="24"/>
        </w:rPr>
        <w:t>ё</w:t>
      </w:r>
      <w:r w:rsidR="00360B44" w:rsidRPr="001B46E6">
        <w:rPr>
          <w:rFonts w:ascii="Times New Roman" w:hAnsi="Times New Roman"/>
          <w:sz w:val="24"/>
          <w:szCs w:val="24"/>
        </w:rPr>
        <w:t>т расширения участия в указанных процедурах субъектов малого и среднего предпринимательства</w:t>
      </w:r>
      <w:r w:rsidR="00D80884" w:rsidRPr="001B46E6">
        <w:rPr>
          <w:rFonts w:ascii="Times New Roman" w:hAnsi="Times New Roman"/>
          <w:sz w:val="24"/>
          <w:szCs w:val="24"/>
        </w:rPr>
        <w:t>.</w:t>
      </w:r>
    </w:p>
    <w:p w:rsidR="00D9264B" w:rsidRPr="001B46E6" w:rsidRDefault="006C7EC6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 xml:space="preserve">  </w:t>
      </w:r>
      <w:r w:rsidRPr="001B46E6">
        <w:rPr>
          <w:rFonts w:ascii="Times New Roman" w:hAnsi="Times New Roman"/>
          <w:sz w:val="24"/>
          <w:szCs w:val="24"/>
        </w:rPr>
        <w:br/>
      </w:r>
      <w:r w:rsidRPr="001B46E6">
        <w:rPr>
          <w:rFonts w:ascii="Times New Roman" w:hAnsi="Times New Roman"/>
          <w:sz w:val="24"/>
          <w:szCs w:val="24"/>
        </w:rPr>
        <w:br/>
      </w:r>
      <w:r w:rsidR="00D9264B" w:rsidRPr="001B46E6">
        <w:rPr>
          <w:rFonts w:ascii="Times New Roman" w:hAnsi="Times New Roman"/>
          <w:b/>
          <w:sz w:val="24"/>
          <w:szCs w:val="24"/>
        </w:rPr>
        <w:t>Рынок сельскохозяйственной продукции</w:t>
      </w:r>
    </w:p>
    <w:p w:rsidR="00A7324B" w:rsidRPr="001B46E6" w:rsidRDefault="00A7324B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CD09C2" w:rsidRPr="001B46E6" w:rsidRDefault="00CD09C2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>В составе агропромышленного комплекса Тихвинского района осуществляют производственную деятельность:</w:t>
      </w:r>
    </w:p>
    <w:p w:rsidR="00CD09C2" w:rsidRPr="001B46E6" w:rsidRDefault="00415ED7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CD09C2" w:rsidRPr="001B46E6">
        <w:rPr>
          <w:rFonts w:ascii="Times New Roman" w:hAnsi="Times New Roman"/>
          <w:color w:val="000000"/>
          <w:sz w:val="24"/>
          <w:szCs w:val="24"/>
          <w:lang w:eastAsia="en-US"/>
        </w:rPr>
        <w:t>АО «СП Андреевское» - молочно-мясное животноводство</w:t>
      </w:r>
      <w:r w:rsidR="00A7324B" w:rsidRPr="001B46E6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CD09C2" w:rsidRPr="001B46E6" w:rsidRDefault="00CD09C2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>АО «Культура-Агро» - молочно-мясное животноводство</w:t>
      </w:r>
      <w:r w:rsidR="00A7324B" w:rsidRPr="001B46E6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CD09C2" w:rsidRPr="001B46E6" w:rsidRDefault="00CD09C2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>СА «</w:t>
      </w:r>
      <w:proofErr w:type="spellStart"/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>Капшинская</w:t>
      </w:r>
      <w:proofErr w:type="spellEnd"/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>» - молочно-мясное животноводство</w:t>
      </w:r>
      <w:r w:rsidR="00A7324B" w:rsidRPr="001B46E6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CD09C2" w:rsidRPr="001B46E6" w:rsidRDefault="00CD09C2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>ООО «Лапландия» - выращивание посадочного материала рыб</w:t>
      </w:r>
      <w:r w:rsidR="00A7324B" w:rsidRPr="001B46E6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CD09C2" w:rsidRPr="001B46E6" w:rsidRDefault="00CD09C2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>ООО «Озерное» - товарное рыбоводство</w:t>
      </w:r>
      <w:r w:rsidR="00A7324B" w:rsidRPr="001B46E6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CD09C2" w:rsidRPr="001B46E6" w:rsidRDefault="00CD09C2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>ЗАО «Южный гриб» - выращивание шампиньонов</w:t>
      </w:r>
      <w:r w:rsidR="00A7324B" w:rsidRPr="001B46E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CD09C2" w:rsidRPr="001B46E6" w:rsidRDefault="00415ED7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>8</w:t>
      </w:r>
      <w:r w:rsidR="00CD09C2"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крестьянских (фермерских) хозяйств</w:t>
      </w:r>
      <w:r w:rsidR="00A7324B" w:rsidRPr="001B46E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="00CD09C2"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3451F7" w:rsidRPr="001B46E6" w:rsidRDefault="003451F7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>В Тихвинском районе разработана и реализуется муниципальная программы «Развитие сельского хозяйства Тихвинского района», объ</w:t>
      </w:r>
      <w:r w:rsidR="00F97755" w:rsidRPr="001B46E6">
        <w:rPr>
          <w:rFonts w:ascii="Times New Roman" w:hAnsi="Times New Roman"/>
          <w:color w:val="000000"/>
          <w:sz w:val="24"/>
          <w:szCs w:val="24"/>
          <w:lang w:eastAsia="en-US"/>
        </w:rPr>
        <w:t>ё</w:t>
      </w: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>м финансирования программы из местного бюджета в 202</w:t>
      </w:r>
      <w:r w:rsidR="006B0F28" w:rsidRPr="001B46E6">
        <w:rPr>
          <w:rFonts w:ascii="Times New Roman" w:hAnsi="Times New Roman"/>
          <w:color w:val="000000"/>
          <w:sz w:val="24"/>
          <w:szCs w:val="24"/>
          <w:lang w:eastAsia="en-US"/>
        </w:rPr>
        <w:t>5</w:t>
      </w: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году составляет </w:t>
      </w:r>
      <w:r w:rsidR="006B0F28" w:rsidRPr="001B46E6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>,3</w:t>
      </w:r>
      <w:r w:rsidR="006B0F28" w:rsidRPr="001B46E6">
        <w:rPr>
          <w:rFonts w:ascii="Times New Roman" w:hAnsi="Times New Roman"/>
          <w:color w:val="000000"/>
          <w:sz w:val="24"/>
          <w:szCs w:val="24"/>
          <w:lang w:eastAsia="en-US"/>
        </w:rPr>
        <w:t>62</w:t>
      </w: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млн рублей.  </w:t>
      </w:r>
    </w:p>
    <w:p w:rsidR="002170BE" w:rsidRPr="001B46E6" w:rsidRDefault="002170BE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3451F7"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1B46E6">
        <w:rPr>
          <w:rFonts w:ascii="Times New Roman" w:hAnsi="Times New Roman"/>
          <w:sz w:val="24"/>
          <w:szCs w:val="24"/>
          <w:lang w:eastAsia="en-US"/>
        </w:rPr>
        <w:t>Дорожной картой по содействию развитию конкуренции предусмотрено следующее мероприятие:</w:t>
      </w:r>
    </w:p>
    <w:p w:rsidR="00CD09C2" w:rsidRPr="001B46E6" w:rsidRDefault="00593F4A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1.</w:t>
      </w:r>
      <w:r w:rsidR="00CD09C2" w:rsidRPr="001B46E6">
        <w:rPr>
          <w:rFonts w:ascii="Times New Roman" w:hAnsi="Times New Roman"/>
        </w:rPr>
        <w:t xml:space="preserve"> </w:t>
      </w:r>
      <w:r w:rsidR="00CD09C2" w:rsidRPr="001B46E6">
        <w:rPr>
          <w:rFonts w:ascii="Times New Roman" w:hAnsi="Times New Roman"/>
          <w:sz w:val="24"/>
          <w:szCs w:val="24"/>
        </w:rPr>
        <w:t>Оказание методической и консультационной помощи крестьянским (фермерским) хозяйствам (КФК) по вопросам участия в ярмарках и организации нестационарных торговых объектов</w:t>
      </w:r>
      <w:r w:rsidR="006610E5" w:rsidRPr="001B46E6">
        <w:rPr>
          <w:rFonts w:ascii="Times New Roman" w:hAnsi="Times New Roman"/>
          <w:sz w:val="24"/>
          <w:szCs w:val="24"/>
        </w:rPr>
        <w:t>;</w:t>
      </w:r>
    </w:p>
    <w:p w:rsidR="00D9264B" w:rsidRPr="001B46E6" w:rsidRDefault="00593F4A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 xml:space="preserve">2. </w:t>
      </w:r>
      <w:r w:rsidR="00CD09C2" w:rsidRPr="001B46E6">
        <w:rPr>
          <w:rFonts w:ascii="Times New Roman" w:hAnsi="Times New Roman"/>
          <w:sz w:val="24"/>
          <w:szCs w:val="24"/>
        </w:rPr>
        <w:t>Оказание мер государственной поддержки КФХ и ЛПХ</w:t>
      </w:r>
      <w:r w:rsidR="006610E5" w:rsidRPr="001B46E6">
        <w:rPr>
          <w:rFonts w:ascii="Times New Roman" w:hAnsi="Times New Roman"/>
          <w:sz w:val="24"/>
          <w:szCs w:val="24"/>
        </w:rPr>
        <w:t>;</w:t>
      </w:r>
      <w:r w:rsidR="004E029E" w:rsidRPr="001B46E6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C22E35" w:rsidRPr="001B46E6" w:rsidRDefault="00CD09C2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3. Оказание мер муниципальной поддержки сельхозпроизводителям</w:t>
      </w:r>
      <w:r w:rsidR="006610E5" w:rsidRPr="001B46E6">
        <w:rPr>
          <w:rFonts w:ascii="Times New Roman" w:hAnsi="Times New Roman"/>
          <w:sz w:val="24"/>
          <w:szCs w:val="24"/>
        </w:rPr>
        <w:t>.</w:t>
      </w:r>
    </w:p>
    <w:p w:rsidR="006610E5" w:rsidRPr="001B46E6" w:rsidRDefault="006610E5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</w:p>
    <w:p w:rsidR="006B0F28" w:rsidRPr="001B46E6" w:rsidRDefault="006B0F28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</w:p>
    <w:p w:rsidR="006B0F28" w:rsidRPr="001B46E6" w:rsidRDefault="006B0F28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</w:p>
    <w:p w:rsidR="00CD09C2" w:rsidRPr="001B46E6" w:rsidRDefault="003451F7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  <w:r w:rsidRPr="001B46E6">
        <w:rPr>
          <w:rFonts w:ascii="Times New Roman" w:hAnsi="Times New Roman"/>
          <w:b/>
          <w:sz w:val="24"/>
          <w:szCs w:val="24"/>
        </w:rPr>
        <w:t>Рынок бытовых услуг и общественного питания</w:t>
      </w:r>
    </w:p>
    <w:p w:rsidR="00E91773" w:rsidRPr="001B46E6" w:rsidRDefault="00E91773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На территории Тихвинского района осуществляют деятельность 8</w:t>
      </w:r>
      <w:r w:rsidR="00840CC9" w:rsidRPr="001B46E6">
        <w:rPr>
          <w:rFonts w:ascii="Times New Roman" w:hAnsi="Times New Roman"/>
          <w:sz w:val="24"/>
          <w:szCs w:val="24"/>
        </w:rPr>
        <w:t>83</w:t>
      </w:r>
      <w:r w:rsidRPr="001B46E6">
        <w:rPr>
          <w:rFonts w:ascii="Times New Roman" w:hAnsi="Times New Roman"/>
          <w:sz w:val="24"/>
          <w:szCs w:val="24"/>
        </w:rPr>
        <w:t xml:space="preserve"> предприяти</w:t>
      </w:r>
      <w:r w:rsidR="00840CC9" w:rsidRPr="001B46E6">
        <w:rPr>
          <w:rFonts w:ascii="Times New Roman" w:hAnsi="Times New Roman"/>
          <w:sz w:val="24"/>
          <w:szCs w:val="24"/>
        </w:rPr>
        <w:t>я</w:t>
      </w:r>
      <w:r w:rsidRPr="001B46E6">
        <w:rPr>
          <w:rFonts w:ascii="Times New Roman" w:hAnsi="Times New Roman"/>
          <w:sz w:val="24"/>
          <w:szCs w:val="24"/>
        </w:rPr>
        <w:t xml:space="preserve"> потребительского рынка, из них:</w:t>
      </w:r>
    </w:p>
    <w:p w:rsidR="00E91773" w:rsidRPr="001B46E6" w:rsidRDefault="00E91773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i/>
          <w:sz w:val="24"/>
          <w:szCs w:val="24"/>
          <w:u w:val="single"/>
        </w:rPr>
        <w:t>- Предприятия розничной и оптовой торговли - 62</w:t>
      </w:r>
      <w:r w:rsidR="00DD23A7" w:rsidRPr="001B46E6">
        <w:rPr>
          <w:rFonts w:ascii="Times New Roman" w:hAnsi="Times New Roman"/>
          <w:i/>
          <w:sz w:val="24"/>
          <w:szCs w:val="24"/>
          <w:u w:val="single"/>
        </w:rPr>
        <w:t>4</w:t>
      </w:r>
      <w:r w:rsidRPr="001B46E6">
        <w:rPr>
          <w:rFonts w:ascii="Times New Roman" w:hAnsi="Times New Roman"/>
          <w:i/>
          <w:sz w:val="24"/>
          <w:szCs w:val="24"/>
          <w:u w:val="single"/>
        </w:rPr>
        <w:t xml:space="preserve">; </w:t>
      </w:r>
    </w:p>
    <w:p w:rsidR="00E91773" w:rsidRPr="001B46E6" w:rsidRDefault="00E91773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B46E6">
        <w:rPr>
          <w:rFonts w:ascii="Times New Roman" w:hAnsi="Times New Roman"/>
          <w:sz w:val="24"/>
          <w:szCs w:val="24"/>
        </w:rPr>
        <w:t xml:space="preserve">- </w:t>
      </w:r>
      <w:r w:rsidRPr="001B46E6">
        <w:rPr>
          <w:rFonts w:ascii="Times New Roman" w:hAnsi="Times New Roman"/>
          <w:i/>
          <w:sz w:val="24"/>
          <w:szCs w:val="24"/>
          <w:u w:val="single"/>
        </w:rPr>
        <w:t xml:space="preserve">Предприятия общественного питания – </w:t>
      </w:r>
      <w:r w:rsidR="00840CC9" w:rsidRPr="001B46E6">
        <w:rPr>
          <w:rFonts w:ascii="Times New Roman" w:hAnsi="Times New Roman"/>
          <w:i/>
          <w:sz w:val="24"/>
          <w:szCs w:val="24"/>
          <w:u w:val="single"/>
        </w:rPr>
        <w:t>109</w:t>
      </w:r>
      <w:r w:rsidRPr="001B46E6">
        <w:rPr>
          <w:rFonts w:ascii="Times New Roman" w:hAnsi="Times New Roman"/>
          <w:i/>
          <w:sz w:val="24"/>
          <w:szCs w:val="24"/>
          <w:u w:val="single"/>
        </w:rPr>
        <w:t>;</w:t>
      </w:r>
    </w:p>
    <w:p w:rsidR="00E91773" w:rsidRPr="001B46E6" w:rsidRDefault="00E91773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1B46E6">
        <w:rPr>
          <w:rFonts w:ascii="Times New Roman" w:hAnsi="Times New Roman"/>
          <w:i/>
          <w:sz w:val="24"/>
          <w:szCs w:val="24"/>
          <w:u w:val="single"/>
        </w:rPr>
        <w:t>Предприятия бытового обслуживания</w:t>
      </w:r>
      <w:r w:rsidRPr="001B46E6">
        <w:rPr>
          <w:rFonts w:ascii="Times New Roman" w:hAnsi="Times New Roman"/>
          <w:sz w:val="24"/>
          <w:szCs w:val="24"/>
        </w:rPr>
        <w:t xml:space="preserve"> – </w:t>
      </w:r>
      <w:r w:rsidRPr="001B46E6">
        <w:rPr>
          <w:rFonts w:ascii="Times New Roman" w:hAnsi="Times New Roman"/>
          <w:i/>
          <w:sz w:val="24"/>
          <w:szCs w:val="24"/>
        </w:rPr>
        <w:t>1</w:t>
      </w:r>
      <w:r w:rsidR="00840CC9" w:rsidRPr="001B46E6">
        <w:rPr>
          <w:rFonts w:ascii="Times New Roman" w:hAnsi="Times New Roman"/>
          <w:i/>
          <w:sz w:val="24"/>
          <w:szCs w:val="24"/>
        </w:rPr>
        <w:t>50</w:t>
      </w:r>
      <w:r w:rsidRPr="001B46E6">
        <w:rPr>
          <w:rFonts w:ascii="Times New Roman" w:hAnsi="Times New Roman"/>
          <w:sz w:val="24"/>
          <w:szCs w:val="24"/>
        </w:rPr>
        <w:t>.</w:t>
      </w:r>
    </w:p>
    <w:p w:rsidR="00E91773" w:rsidRPr="001B46E6" w:rsidRDefault="009F14F8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color w:val="000000"/>
          <w:sz w:val="24"/>
          <w:szCs w:val="24"/>
        </w:rPr>
        <w:t>Показатель фактической обеспеченности торговыми площадями в Тихвинском районе составляет 1</w:t>
      </w:r>
      <w:r w:rsidR="00C20ABE" w:rsidRPr="001B46E6">
        <w:rPr>
          <w:rFonts w:ascii="Times New Roman" w:hAnsi="Times New Roman"/>
          <w:color w:val="000000"/>
          <w:sz w:val="24"/>
          <w:szCs w:val="24"/>
        </w:rPr>
        <w:t>51</w:t>
      </w:r>
      <w:r w:rsidRPr="001B46E6">
        <w:rPr>
          <w:rFonts w:ascii="Times New Roman" w:hAnsi="Times New Roman"/>
          <w:color w:val="000000"/>
          <w:sz w:val="24"/>
          <w:szCs w:val="24"/>
        </w:rPr>
        <w:t>1</w:t>
      </w:r>
      <w:r w:rsidR="00C20ABE" w:rsidRPr="001B46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46E6">
        <w:rPr>
          <w:rFonts w:ascii="Times New Roman" w:hAnsi="Times New Roman"/>
          <w:color w:val="000000"/>
          <w:sz w:val="24"/>
          <w:szCs w:val="24"/>
        </w:rPr>
        <w:t>м</w:t>
      </w:r>
      <w:r w:rsidR="00C20ABE" w:rsidRPr="001B46E6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1B46E6">
        <w:rPr>
          <w:rFonts w:ascii="Times New Roman" w:hAnsi="Times New Roman"/>
          <w:color w:val="000000"/>
          <w:sz w:val="24"/>
          <w:szCs w:val="24"/>
        </w:rPr>
        <w:t xml:space="preserve"> на 1 тыс. жителей, посадочные места в предприятиях общественного питания составляет </w:t>
      </w:r>
      <w:r w:rsidR="00C20ABE" w:rsidRPr="001B46E6">
        <w:rPr>
          <w:rFonts w:ascii="Times New Roman" w:hAnsi="Times New Roman"/>
          <w:color w:val="000000"/>
          <w:sz w:val="24"/>
          <w:szCs w:val="24"/>
        </w:rPr>
        <w:t>72</w:t>
      </w:r>
      <w:r w:rsidRPr="001B46E6">
        <w:rPr>
          <w:rFonts w:ascii="Times New Roman" w:hAnsi="Times New Roman"/>
          <w:i/>
          <w:color w:val="000000"/>
          <w:sz w:val="24"/>
          <w:szCs w:val="24"/>
        </w:rPr>
        <w:t xml:space="preserve"> пос. мест</w:t>
      </w:r>
      <w:r w:rsidRPr="001B46E6">
        <w:rPr>
          <w:rFonts w:ascii="Times New Roman" w:hAnsi="Times New Roman"/>
          <w:color w:val="000000"/>
          <w:sz w:val="24"/>
          <w:szCs w:val="24"/>
        </w:rPr>
        <w:t>.</w:t>
      </w:r>
      <w:r w:rsidR="00E91773" w:rsidRPr="001B46E6">
        <w:rPr>
          <w:rFonts w:ascii="Times New Roman" w:hAnsi="Times New Roman"/>
          <w:sz w:val="24"/>
          <w:szCs w:val="24"/>
        </w:rPr>
        <w:t xml:space="preserve"> </w:t>
      </w:r>
    </w:p>
    <w:p w:rsidR="00E91773" w:rsidRPr="001B46E6" w:rsidRDefault="00E91773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Cs/>
          <w:sz w:val="24"/>
          <w:szCs w:val="24"/>
        </w:rPr>
      </w:pPr>
      <w:r w:rsidRPr="001B46E6">
        <w:rPr>
          <w:rFonts w:ascii="Times New Roman" w:hAnsi="Times New Roman"/>
          <w:bCs/>
          <w:sz w:val="24"/>
          <w:szCs w:val="24"/>
        </w:rPr>
        <w:t>Дорожной картой по содействию развитию конкуренции предусмотрены следующее мероприятия:</w:t>
      </w:r>
    </w:p>
    <w:p w:rsidR="00E91773" w:rsidRPr="001B46E6" w:rsidRDefault="00E91773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Cs/>
          <w:sz w:val="24"/>
          <w:szCs w:val="24"/>
        </w:rPr>
      </w:pPr>
      <w:r w:rsidRPr="001B46E6">
        <w:rPr>
          <w:rFonts w:ascii="Times New Roman" w:hAnsi="Times New Roman"/>
          <w:bCs/>
          <w:sz w:val="24"/>
          <w:szCs w:val="24"/>
        </w:rPr>
        <w:t>1. Оказание методической и консультационной, информационной и организационной поддержки хозяйствующим субъектам, осуществляющим торговую деятельность по вопросам применения действующего законодательства в сфере торговой деятельности.</w:t>
      </w:r>
    </w:p>
    <w:p w:rsidR="00E91773" w:rsidRPr="001B46E6" w:rsidRDefault="00E91773" w:rsidP="00E27C5D">
      <w:pPr>
        <w:pStyle w:val="af"/>
        <w:ind w:left="284" w:right="333" w:firstLine="426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2. Оказание содействия хозяйствующим субъектам в расширении торговой деятельности.</w:t>
      </w:r>
    </w:p>
    <w:p w:rsidR="00E91773" w:rsidRPr="001B46E6" w:rsidRDefault="00E91773" w:rsidP="00E27C5D">
      <w:pPr>
        <w:pStyle w:val="af"/>
        <w:ind w:left="284" w:right="333" w:firstLine="426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3. Содействие хозяйствующим субъектам в расширении оказания услуг общественного питания.</w:t>
      </w:r>
    </w:p>
    <w:p w:rsidR="003451F7" w:rsidRPr="001B46E6" w:rsidRDefault="003451F7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D9264B" w:rsidRPr="001B46E6" w:rsidRDefault="00D9264B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  <w:r w:rsidRPr="001B46E6">
        <w:rPr>
          <w:rFonts w:ascii="Times New Roman" w:hAnsi="Times New Roman"/>
          <w:b/>
          <w:sz w:val="24"/>
          <w:szCs w:val="24"/>
        </w:rPr>
        <w:t>Устранение избыточного муниципального регулирования, снижение административных барьеров</w:t>
      </w:r>
    </w:p>
    <w:p w:rsidR="003477F8" w:rsidRPr="001B46E6" w:rsidRDefault="003477F8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B46E6">
        <w:rPr>
          <w:rFonts w:ascii="Times New Roman" w:hAnsi="Times New Roman"/>
          <w:sz w:val="24"/>
          <w:szCs w:val="24"/>
        </w:rPr>
        <w:t>Работа по совершенствованию правового регулирования ведется в рамках процедур оценки регулирующего воздействия.</w:t>
      </w:r>
    </w:p>
    <w:p w:rsidR="000317D1" w:rsidRPr="001B46E6" w:rsidRDefault="000317D1" w:rsidP="00F53AAF">
      <w:pPr>
        <w:spacing w:after="0" w:line="276" w:lineRule="auto"/>
        <w:ind w:left="284" w:right="333" w:firstLine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Оценка регулирующего воздействия проводится в соответствии с </w:t>
      </w:r>
      <w:r w:rsidR="003477F8"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Постановлением администрации </w:t>
      </w:r>
      <w:r w:rsidR="003C1BBC" w:rsidRPr="001B46E6">
        <w:rPr>
          <w:rFonts w:ascii="Times New Roman" w:hAnsi="Times New Roman"/>
          <w:color w:val="000000"/>
          <w:sz w:val="24"/>
          <w:szCs w:val="24"/>
          <w:lang w:eastAsia="en-US"/>
        </w:rPr>
        <w:t>Тихвинского</w:t>
      </w:r>
      <w:r w:rsidR="003477F8"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муниципального района Ленинградской области </w:t>
      </w:r>
      <w:r w:rsidR="00F53AAF"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от 8 сентября 2022 г. </w:t>
      </w:r>
      <w:r w:rsidR="005F118C"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№ </w:t>
      </w:r>
      <w:r w:rsidR="00F53AAF"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01-1985-а </w:t>
      </w:r>
      <w:r w:rsidR="003477F8" w:rsidRPr="001B46E6">
        <w:rPr>
          <w:rFonts w:ascii="Times New Roman" w:hAnsi="Times New Roman"/>
          <w:color w:val="000000"/>
          <w:sz w:val="24"/>
          <w:szCs w:val="24"/>
          <w:lang w:eastAsia="en-US"/>
        </w:rPr>
        <w:t>"</w:t>
      </w:r>
      <w:r w:rsidR="00B92FC1" w:rsidRPr="001B46E6">
        <w:rPr>
          <w:rFonts w:ascii="Times New Roman" w:hAnsi="Times New Roman"/>
          <w:vanish/>
          <w:color w:val="000000"/>
          <w:sz w:val="24"/>
          <w:szCs w:val="24"/>
        </w:rPr>
        <w:t xml:space="preserve"> #G0</w:t>
      </w:r>
      <w:r w:rsidR="00B92FC1" w:rsidRPr="001B46E6">
        <w:rPr>
          <w:rFonts w:ascii="Times New Roman" w:hAnsi="Times New Roman"/>
          <w:color w:val="000000"/>
          <w:sz w:val="24"/>
          <w:szCs w:val="24"/>
        </w:rPr>
        <w:t>Об утверждении Порядка проведения процедур оценки регулирующего воздействия проектов муниципальных нормативных правовых актов и экспертизы муниципальных нормативных правовых актов Тихвинского района</w:t>
      </w:r>
      <w:r w:rsidR="00B92FC1"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3477F8" w:rsidRPr="001B46E6">
        <w:rPr>
          <w:rFonts w:ascii="Times New Roman" w:hAnsi="Times New Roman"/>
          <w:color w:val="000000"/>
          <w:sz w:val="24"/>
          <w:szCs w:val="24"/>
          <w:lang w:eastAsia="en-US"/>
        </w:rPr>
        <w:t>"</w:t>
      </w:r>
      <w:r w:rsidR="005F118C"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 </w:t>
      </w:r>
      <w:r w:rsidR="005F118C" w:rsidRPr="001B46E6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="005F118C" w:rsidRPr="001B46E6">
        <w:rPr>
          <w:rFonts w:ascii="Times New Roman" w:hAnsi="Times New Roman"/>
          <w:color w:val="000000"/>
          <w:sz w:val="24"/>
          <w:szCs w:val="24"/>
          <w:lang w:eastAsia="en-US"/>
        </w:rPr>
        <w:t>Тихвинского муниципального района Ленинградской области</w:t>
      </w:r>
      <w:r w:rsidR="005F118C" w:rsidRPr="001B46E6">
        <w:rPr>
          <w:rFonts w:ascii="Times New Roman" w:hAnsi="Times New Roman"/>
          <w:sz w:val="24"/>
          <w:szCs w:val="24"/>
        </w:rPr>
        <w:t xml:space="preserve"> от 29 ноября 2023г. № 01-3039-а "Об утверждении Порядка оценки применения обязательных требований, установленных нормативными правовыми актами Тихвинского района и Тихвинского городского поселения"</w:t>
      </w:r>
      <w:r w:rsidR="003477F8" w:rsidRPr="001B46E6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="00B92FC1" w:rsidRPr="001B46E6">
        <w:rPr>
          <w:vanish/>
          <w:color w:val="000000"/>
        </w:rPr>
        <w:t xml:space="preserve"> #G0</w:t>
      </w:r>
    </w:p>
    <w:p w:rsidR="00BB538A" w:rsidRPr="001B46E6" w:rsidRDefault="000A6D88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 </w:t>
      </w:r>
      <w:r w:rsidR="00334A61" w:rsidRPr="001B46E6">
        <w:rPr>
          <w:rFonts w:ascii="Times New Roman" w:hAnsi="Times New Roman"/>
          <w:color w:val="000000"/>
          <w:sz w:val="24"/>
          <w:szCs w:val="24"/>
          <w:lang w:eastAsia="en-US"/>
        </w:rPr>
        <w:t>9</w:t>
      </w:r>
      <w:r w:rsidR="00D162ED"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334A61" w:rsidRPr="001B46E6">
        <w:rPr>
          <w:rFonts w:ascii="Times New Roman" w:hAnsi="Times New Roman"/>
          <w:color w:val="000000"/>
          <w:sz w:val="24"/>
          <w:szCs w:val="24"/>
          <w:lang w:eastAsia="en-US"/>
        </w:rPr>
        <w:t>месяцев</w:t>
      </w:r>
      <w:r w:rsidR="00D162ED"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3C1BBC" w:rsidRPr="001B46E6">
        <w:rPr>
          <w:rFonts w:ascii="Times New Roman" w:hAnsi="Times New Roman"/>
          <w:color w:val="000000"/>
          <w:sz w:val="24"/>
          <w:szCs w:val="24"/>
          <w:lang w:eastAsia="en-US"/>
        </w:rPr>
        <w:t>202</w:t>
      </w:r>
      <w:r w:rsidR="00D162ED" w:rsidRPr="001B46E6">
        <w:rPr>
          <w:rFonts w:ascii="Times New Roman" w:hAnsi="Times New Roman"/>
          <w:color w:val="000000"/>
          <w:sz w:val="24"/>
          <w:szCs w:val="24"/>
          <w:lang w:eastAsia="en-US"/>
        </w:rPr>
        <w:t>5</w:t>
      </w:r>
      <w:r w:rsidR="003C1BBC"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год</w:t>
      </w:r>
      <w:r w:rsidR="00D162ED" w:rsidRPr="001B46E6">
        <w:rPr>
          <w:rFonts w:ascii="Times New Roman" w:hAnsi="Times New Roman"/>
          <w:color w:val="000000"/>
          <w:sz w:val="24"/>
          <w:szCs w:val="24"/>
          <w:lang w:eastAsia="en-US"/>
        </w:rPr>
        <w:t>а</w:t>
      </w: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3C1BBC"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проведено </w:t>
      </w:r>
      <w:r w:rsidR="00334A61" w:rsidRPr="001B46E6">
        <w:rPr>
          <w:rFonts w:ascii="Times New Roman" w:hAnsi="Times New Roman"/>
          <w:color w:val="000000"/>
          <w:sz w:val="24"/>
          <w:szCs w:val="24"/>
          <w:lang w:eastAsia="en-US"/>
        </w:rPr>
        <w:t>5</w:t>
      </w: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процедур</w:t>
      </w:r>
      <w:r w:rsidRPr="001B46E6">
        <w:rPr>
          <w:rFonts w:ascii="Times New Roman" w:hAnsi="Times New Roman"/>
          <w:sz w:val="24"/>
          <w:szCs w:val="24"/>
        </w:rPr>
        <w:t xml:space="preserve"> </w:t>
      </w:r>
      <w:r w:rsidR="008B1ADC" w:rsidRPr="001B46E6">
        <w:rPr>
          <w:rFonts w:ascii="Times New Roman" w:hAnsi="Times New Roman"/>
          <w:sz w:val="24"/>
          <w:szCs w:val="24"/>
        </w:rPr>
        <w:t xml:space="preserve">оценки </w:t>
      </w: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>регулирующего воздействия проектов нормативных правовых актов</w:t>
      </w:r>
      <w:r w:rsidR="002E2E29" w:rsidRPr="001B46E6">
        <w:rPr>
          <w:sz w:val="27"/>
          <w:szCs w:val="27"/>
        </w:rPr>
        <w:t xml:space="preserve"> </w:t>
      </w: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воздействию на состояние конкуренции, анализа действующих нормативных правовых актов с целью устранения избыточного государственного регулирования, в том числе избыточных функций, и их оптимизации. </w:t>
      </w:r>
      <w:r w:rsidR="003C1BBC" w:rsidRPr="001B46E6">
        <w:rPr>
          <w:rFonts w:ascii="Times New Roman" w:hAnsi="Times New Roman"/>
          <w:color w:val="000000"/>
          <w:sz w:val="24"/>
          <w:szCs w:val="24"/>
          <w:lang w:eastAsia="en-US"/>
        </w:rPr>
        <w:t>Вся информация о проведении процедур ОРВ размещена на официальном интернет-портале</w:t>
      </w:r>
      <w:r w:rsidR="003C1BBC" w:rsidRPr="001B46E6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</w:t>
      </w:r>
      <w:r w:rsidR="003C1BBC" w:rsidRPr="001B46E6">
        <w:rPr>
          <w:rFonts w:ascii="Times New Roman" w:hAnsi="Times New Roman"/>
          <w:color w:val="000000"/>
          <w:sz w:val="24"/>
          <w:szCs w:val="24"/>
          <w:lang w:eastAsia="en-US"/>
        </w:rPr>
        <w:t>Правительства Ленинградской области.</w:t>
      </w:r>
    </w:p>
    <w:p w:rsidR="000A6D88" w:rsidRPr="001B46E6" w:rsidRDefault="003C1BBC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B46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0A6D88" w:rsidRPr="001B46E6">
        <w:rPr>
          <w:rFonts w:ascii="Times New Roman" w:hAnsi="Times New Roman"/>
          <w:color w:val="000000"/>
          <w:sz w:val="24"/>
          <w:szCs w:val="24"/>
          <w:lang w:eastAsia="en-US"/>
        </w:rPr>
        <w:t>Дорожной картой по содействию развитию конкуренции предусмотрены следующее мероприятия:</w:t>
      </w:r>
    </w:p>
    <w:p w:rsidR="004E029E" w:rsidRPr="001B46E6" w:rsidRDefault="003C1BBC" w:rsidP="0060039C">
      <w:pPr>
        <w:pStyle w:val="ac"/>
        <w:numPr>
          <w:ilvl w:val="0"/>
          <w:numId w:val="20"/>
        </w:numPr>
        <w:spacing w:after="0" w:line="276" w:lineRule="auto"/>
        <w:ind w:right="333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>Проведение оценки регулирующего воздействия (ОРВ) проектов нормативных правовых актов муниципального образования Тихвинский район Ленинградской области</w:t>
      </w:r>
      <w:r w:rsidR="0060039C" w:rsidRPr="001B46E6">
        <w:rPr>
          <w:rFonts w:ascii="Times New Roman" w:hAnsi="Times New Roman"/>
          <w:sz w:val="24"/>
          <w:szCs w:val="24"/>
        </w:rPr>
        <w:t>;</w:t>
      </w:r>
    </w:p>
    <w:p w:rsidR="0060039C" w:rsidRPr="0098412B" w:rsidRDefault="0060039C" w:rsidP="0060039C">
      <w:pPr>
        <w:pStyle w:val="ac"/>
        <w:numPr>
          <w:ilvl w:val="0"/>
          <w:numId w:val="20"/>
        </w:numPr>
        <w:spacing w:after="0" w:line="276" w:lineRule="auto"/>
        <w:ind w:right="333"/>
        <w:jc w:val="both"/>
        <w:rPr>
          <w:rFonts w:ascii="Times New Roman" w:hAnsi="Times New Roman"/>
          <w:sz w:val="24"/>
          <w:szCs w:val="24"/>
        </w:rPr>
      </w:pPr>
      <w:r w:rsidRPr="001B46E6">
        <w:rPr>
          <w:rFonts w:ascii="Times New Roman" w:hAnsi="Times New Roman"/>
          <w:sz w:val="24"/>
          <w:szCs w:val="24"/>
        </w:rPr>
        <w:t xml:space="preserve">Размещение информации о проведении процедур ОРВ на </w:t>
      </w:r>
      <w:r w:rsidRPr="001B46E6">
        <w:rPr>
          <w:rFonts w:ascii="Times New Roman" w:hAnsi="Times New Roman"/>
          <w:sz w:val="24"/>
          <w:szCs w:val="24"/>
          <w:lang w:eastAsia="en-US"/>
        </w:rPr>
        <w:t>официальном интернет-портале</w:t>
      </w:r>
      <w:r w:rsidRPr="001B46E6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Pr="001B46E6">
        <w:rPr>
          <w:rFonts w:ascii="Times New Roman" w:hAnsi="Times New Roman"/>
          <w:sz w:val="24"/>
          <w:szCs w:val="24"/>
          <w:lang w:eastAsia="en-US"/>
        </w:rPr>
        <w:t>Правительства Ленинградской области.</w:t>
      </w:r>
      <w:bookmarkStart w:id="0" w:name="_GoBack"/>
      <w:bookmarkEnd w:id="0"/>
    </w:p>
    <w:p w:rsidR="00CD09C2" w:rsidRPr="006A1AE7" w:rsidRDefault="003C1BBC" w:rsidP="00E27C5D">
      <w:pPr>
        <w:spacing w:after="0" w:line="276" w:lineRule="auto"/>
        <w:ind w:left="284" w:right="333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F25C5" w:rsidRPr="006A1AE7" w:rsidRDefault="00CD09C2" w:rsidP="00E27C5D">
      <w:pPr>
        <w:spacing w:after="0" w:line="240" w:lineRule="auto"/>
        <w:ind w:left="284" w:right="33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47488" w:rsidRPr="00713616" w:rsidRDefault="00347488" w:rsidP="00E27C5D">
      <w:pPr>
        <w:spacing w:after="0" w:line="240" w:lineRule="auto"/>
        <w:ind w:left="284" w:right="333" w:firstLine="426"/>
        <w:jc w:val="both"/>
        <w:rPr>
          <w:rFonts w:ascii="Times New Roman" w:hAnsi="Times New Roman"/>
          <w:sz w:val="20"/>
          <w:szCs w:val="20"/>
        </w:rPr>
      </w:pPr>
    </w:p>
    <w:sectPr w:rsidR="00347488" w:rsidRPr="00713616" w:rsidSect="00713616">
      <w:pgSz w:w="12240" w:h="15840"/>
      <w:pgMar w:top="709" w:right="567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D7BE2"/>
    <w:multiLevelType w:val="hybridMultilevel"/>
    <w:tmpl w:val="7728DC32"/>
    <w:lvl w:ilvl="0" w:tplc="CDDC00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A55A95"/>
    <w:multiLevelType w:val="hybridMultilevel"/>
    <w:tmpl w:val="F050BB46"/>
    <w:lvl w:ilvl="0" w:tplc="3FE006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7583D39"/>
    <w:multiLevelType w:val="hybridMultilevel"/>
    <w:tmpl w:val="8C786204"/>
    <w:lvl w:ilvl="0" w:tplc="406AB5F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954EC"/>
    <w:multiLevelType w:val="hybridMultilevel"/>
    <w:tmpl w:val="F8DCD572"/>
    <w:lvl w:ilvl="0" w:tplc="3EEA1092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504EBD"/>
    <w:multiLevelType w:val="hybridMultilevel"/>
    <w:tmpl w:val="6A9655C8"/>
    <w:lvl w:ilvl="0" w:tplc="7070139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746B6"/>
    <w:multiLevelType w:val="hybridMultilevel"/>
    <w:tmpl w:val="DCC06230"/>
    <w:lvl w:ilvl="0" w:tplc="A3CAF3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2A04683"/>
    <w:multiLevelType w:val="hybridMultilevel"/>
    <w:tmpl w:val="43F68A0E"/>
    <w:lvl w:ilvl="0" w:tplc="C966CE9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60F90"/>
    <w:multiLevelType w:val="hybridMultilevel"/>
    <w:tmpl w:val="845652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C679C8"/>
    <w:multiLevelType w:val="hybridMultilevel"/>
    <w:tmpl w:val="E1A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867D25"/>
    <w:multiLevelType w:val="multilevel"/>
    <w:tmpl w:val="81BEF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61406F3"/>
    <w:multiLevelType w:val="hybridMultilevel"/>
    <w:tmpl w:val="E9CE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F4D68"/>
    <w:multiLevelType w:val="hybridMultilevel"/>
    <w:tmpl w:val="3F46CD6A"/>
    <w:lvl w:ilvl="0" w:tplc="3F167D60">
      <w:start w:val="1"/>
      <w:numFmt w:val="decimal"/>
      <w:lvlText w:val="%1."/>
      <w:lvlJc w:val="left"/>
      <w:pPr>
        <w:ind w:left="540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 w15:restartNumberingAfterBreak="0">
    <w:nsid w:val="62A060A7"/>
    <w:multiLevelType w:val="hybridMultilevel"/>
    <w:tmpl w:val="FF4CB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F201F8"/>
    <w:multiLevelType w:val="hybridMultilevel"/>
    <w:tmpl w:val="85FEF8DC"/>
    <w:lvl w:ilvl="0" w:tplc="46AA51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9C03332"/>
    <w:multiLevelType w:val="hybridMultilevel"/>
    <w:tmpl w:val="C8E470BE"/>
    <w:lvl w:ilvl="0" w:tplc="2AC8C52C">
      <w:start w:val="2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CA82DEB"/>
    <w:multiLevelType w:val="hybridMultilevel"/>
    <w:tmpl w:val="3600116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6F7933E5"/>
    <w:multiLevelType w:val="hybridMultilevel"/>
    <w:tmpl w:val="A61C0564"/>
    <w:lvl w:ilvl="0" w:tplc="61AA243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7" w15:restartNumberingAfterBreak="0">
    <w:nsid w:val="71D24E53"/>
    <w:multiLevelType w:val="hybridMultilevel"/>
    <w:tmpl w:val="0C48916A"/>
    <w:lvl w:ilvl="0" w:tplc="BFA4AA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B9847F0"/>
    <w:multiLevelType w:val="hybridMultilevel"/>
    <w:tmpl w:val="1DEC3D28"/>
    <w:lvl w:ilvl="0" w:tplc="FF68C4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DB6CFC"/>
    <w:multiLevelType w:val="hybridMultilevel"/>
    <w:tmpl w:val="486254C6"/>
    <w:lvl w:ilvl="0" w:tplc="54FEE7C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17"/>
  </w:num>
  <w:num w:numId="6">
    <w:abstractNumId w:val="4"/>
  </w:num>
  <w:num w:numId="7">
    <w:abstractNumId w:val="18"/>
  </w:num>
  <w:num w:numId="8">
    <w:abstractNumId w:val="19"/>
  </w:num>
  <w:num w:numId="9">
    <w:abstractNumId w:val="3"/>
  </w:num>
  <w:num w:numId="10">
    <w:abstractNumId w:val="9"/>
  </w:num>
  <w:num w:numId="11">
    <w:abstractNumId w:val="11"/>
  </w:num>
  <w:num w:numId="12">
    <w:abstractNumId w:val="0"/>
  </w:num>
  <w:num w:numId="13">
    <w:abstractNumId w:val="13"/>
  </w:num>
  <w:num w:numId="14">
    <w:abstractNumId w:val="15"/>
  </w:num>
  <w:num w:numId="15">
    <w:abstractNumId w:val="12"/>
  </w:num>
  <w:num w:numId="16">
    <w:abstractNumId w:val="14"/>
  </w:num>
  <w:num w:numId="17">
    <w:abstractNumId w:val="2"/>
  </w:num>
  <w:num w:numId="18">
    <w:abstractNumId w:val="10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B1"/>
    <w:rsid w:val="00005411"/>
    <w:rsid w:val="00014171"/>
    <w:rsid w:val="00027C84"/>
    <w:rsid w:val="000317D1"/>
    <w:rsid w:val="00053804"/>
    <w:rsid w:val="00054CEF"/>
    <w:rsid w:val="00077E4A"/>
    <w:rsid w:val="0008564A"/>
    <w:rsid w:val="000A2538"/>
    <w:rsid w:val="000A6D88"/>
    <w:rsid w:val="000A7CB9"/>
    <w:rsid w:val="000B50A7"/>
    <w:rsid w:val="000E3773"/>
    <w:rsid w:val="000E60DB"/>
    <w:rsid w:val="000E7877"/>
    <w:rsid w:val="00102E89"/>
    <w:rsid w:val="00120912"/>
    <w:rsid w:val="00121FB4"/>
    <w:rsid w:val="0012363A"/>
    <w:rsid w:val="00133D56"/>
    <w:rsid w:val="00135035"/>
    <w:rsid w:val="001459BC"/>
    <w:rsid w:val="00146787"/>
    <w:rsid w:val="00153EA5"/>
    <w:rsid w:val="00155A03"/>
    <w:rsid w:val="00160E8F"/>
    <w:rsid w:val="00165A25"/>
    <w:rsid w:val="001815F7"/>
    <w:rsid w:val="0018212C"/>
    <w:rsid w:val="00184E64"/>
    <w:rsid w:val="00185083"/>
    <w:rsid w:val="00186675"/>
    <w:rsid w:val="001B0510"/>
    <w:rsid w:val="001B46E6"/>
    <w:rsid w:val="001C6567"/>
    <w:rsid w:val="001D1FF7"/>
    <w:rsid w:val="001E2C63"/>
    <w:rsid w:val="001E2FF0"/>
    <w:rsid w:val="001E5DE7"/>
    <w:rsid w:val="001F45B5"/>
    <w:rsid w:val="001F7696"/>
    <w:rsid w:val="002032D2"/>
    <w:rsid w:val="00205D1D"/>
    <w:rsid w:val="00206C6C"/>
    <w:rsid w:val="002170BE"/>
    <w:rsid w:val="00220E92"/>
    <w:rsid w:val="00223453"/>
    <w:rsid w:val="00233321"/>
    <w:rsid w:val="00234769"/>
    <w:rsid w:val="00237FD0"/>
    <w:rsid w:val="00250675"/>
    <w:rsid w:val="00250F88"/>
    <w:rsid w:val="002605D9"/>
    <w:rsid w:val="002663A9"/>
    <w:rsid w:val="002701C5"/>
    <w:rsid w:val="00272B4A"/>
    <w:rsid w:val="002777E1"/>
    <w:rsid w:val="002843EC"/>
    <w:rsid w:val="00291657"/>
    <w:rsid w:val="00292D66"/>
    <w:rsid w:val="00297E60"/>
    <w:rsid w:val="002A3A4F"/>
    <w:rsid w:val="002A598C"/>
    <w:rsid w:val="002C69F2"/>
    <w:rsid w:val="002D3F41"/>
    <w:rsid w:val="002E208C"/>
    <w:rsid w:val="002E2E29"/>
    <w:rsid w:val="002E457E"/>
    <w:rsid w:val="002F46B4"/>
    <w:rsid w:val="002F4BD3"/>
    <w:rsid w:val="00310247"/>
    <w:rsid w:val="00314D7A"/>
    <w:rsid w:val="00332DED"/>
    <w:rsid w:val="00332FDE"/>
    <w:rsid w:val="00334A61"/>
    <w:rsid w:val="00340C7C"/>
    <w:rsid w:val="00342032"/>
    <w:rsid w:val="003451F7"/>
    <w:rsid w:val="00347488"/>
    <w:rsid w:val="003477F8"/>
    <w:rsid w:val="00357A6F"/>
    <w:rsid w:val="00360B44"/>
    <w:rsid w:val="00373985"/>
    <w:rsid w:val="003A466A"/>
    <w:rsid w:val="003A6635"/>
    <w:rsid w:val="003B6E74"/>
    <w:rsid w:val="003C1BBC"/>
    <w:rsid w:val="003C4714"/>
    <w:rsid w:val="003D3249"/>
    <w:rsid w:val="003D34A8"/>
    <w:rsid w:val="003E03DC"/>
    <w:rsid w:val="003E22F1"/>
    <w:rsid w:val="003E2988"/>
    <w:rsid w:val="003F681F"/>
    <w:rsid w:val="00400AD0"/>
    <w:rsid w:val="00401845"/>
    <w:rsid w:val="00411D36"/>
    <w:rsid w:val="00415ED7"/>
    <w:rsid w:val="00421CD8"/>
    <w:rsid w:val="00427FEA"/>
    <w:rsid w:val="00434160"/>
    <w:rsid w:val="0044372F"/>
    <w:rsid w:val="004524DA"/>
    <w:rsid w:val="00454055"/>
    <w:rsid w:val="0046763C"/>
    <w:rsid w:val="00470705"/>
    <w:rsid w:val="00481BD8"/>
    <w:rsid w:val="00483B13"/>
    <w:rsid w:val="004975CE"/>
    <w:rsid w:val="004B70E8"/>
    <w:rsid w:val="004C39AB"/>
    <w:rsid w:val="004C7891"/>
    <w:rsid w:val="004D08D3"/>
    <w:rsid w:val="004E029E"/>
    <w:rsid w:val="004E0B45"/>
    <w:rsid w:val="004E2D43"/>
    <w:rsid w:val="004E33EC"/>
    <w:rsid w:val="004F2708"/>
    <w:rsid w:val="00500063"/>
    <w:rsid w:val="00500F77"/>
    <w:rsid w:val="005132A4"/>
    <w:rsid w:val="00514044"/>
    <w:rsid w:val="00535BC6"/>
    <w:rsid w:val="0053735F"/>
    <w:rsid w:val="005419AC"/>
    <w:rsid w:val="005511C2"/>
    <w:rsid w:val="00554BF9"/>
    <w:rsid w:val="00556B75"/>
    <w:rsid w:val="00557C3F"/>
    <w:rsid w:val="005673E9"/>
    <w:rsid w:val="005865CF"/>
    <w:rsid w:val="00593F4A"/>
    <w:rsid w:val="005C0684"/>
    <w:rsid w:val="005D3463"/>
    <w:rsid w:val="005E1031"/>
    <w:rsid w:val="005E5283"/>
    <w:rsid w:val="005E7CB7"/>
    <w:rsid w:val="005F118C"/>
    <w:rsid w:val="005F5910"/>
    <w:rsid w:val="0060039C"/>
    <w:rsid w:val="006006CE"/>
    <w:rsid w:val="00606474"/>
    <w:rsid w:val="00611F9A"/>
    <w:rsid w:val="00624908"/>
    <w:rsid w:val="00634C72"/>
    <w:rsid w:val="006460E7"/>
    <w:rsid w:val="006503A5"/>
    <w:rsid w:val="00653495"/>
    <w:rsid w:val="006610E5"/>
    <w:rsid w:val="0066205A"/>
    <w:rsid w:val="00664B07"/>
    <w:rsid w:val="00670D86"/>
    <w:rsid w:val="006806F2"/>
    <w:rsid w:val="006A1AE7"/>
    <w:rsid w:val="006B0E53"/>
    <w:rsid w:val="006B0F28"/>
    <w:rsid w:val="006B3226"/>
    <w:rsid w:val="006C0C54"/>
    <w:rsid w:val="006C249B"/>
    <w:rsid w:val="006C3A2B"/>
    <w:rsid w:val="006C7EC6"/>
    <w:rsid w:val="006D4FB2"/>
    <w:rsid w:val="006E62E9"/>
    <w:rsid w:val="00710975"/>
    <w:rsid w:val="00713616"/>
    <w:rsid w:val="007158CC"/>
    <w:rsid w:val="0071694A"/>
    <w:rsid w:val="00735A15"/>
    <w:rsid w:val="00736695"/>
    <w:rsid w:val="00740442"/>
    <w:rsid w:val="00742AC9"/>
    <w:rsid w:val="00750AD0"/>
    <w:rsid w:val="0076715F"/>
    <w:rsid w:val="00775674"/>
    <w:rsid w:val="007802DD"/>
    <w:rsid w:val="00793146"/>
    <w:rsid w:val="007A5868"/>
    <w:rsid w:val="007B05EE"/>
    <w:rsid w:val="007D0233"/>
    <w:rsid w:val="007D322A"/>
    <w:rsid w:val="007D4077"/>
    <w:rsid w:val="007D473C"/>
    <w:rsid w:val="007D63C4"/>
    <w:rsid w:val="007D73BB"/>
    <w:rsid w:val="007E2BB9"/>
    <w:rsid w:val="007E4D6E"/>
    <w:rsid w:val="007F2143"/>
    <w:rsid w:val="008008D4"/>
    <w:rsid w:val="00814259"/>
    <w:rsid w:val="00824252"/>
    <w:rsid w:val="008301E1"/>
    <w:rsid w:val="0083563F"/>
    <w:rsid w:val="00840CC9"/>
    <w:rsid w:val="0084186A"/>
    <w:rsid w:val="008432D8"/>
    <w:rsid w:val="00857565"/>
    <w:rsid w:val="008614F8"/>
    <w:rsid w:val="008641FF"/>
    <w:rsid w:val="00883367"/>
    <w:rsid w:val="00884256"/>
    <w:rsid w:val="00892B76"/>
    <w:rsid w:val="008A32D6"/>
    <w:rsid w:val="008A7042"/>
    <w:rsid w:val="008A7314"/>
    <w:rsid w:val="008B1ADC"/>
    <w:rsid w:val="008B1BBA"/>
    <w:rsid w:val="008B211A"/>
    <w:rsid w:val="008C4D58"/>
    <w:rsid w:val="008D06BF"/>
    <w:rsid w:val="008D19DB"/>
    <w:rsid w:val="008D3393"/>
    <w:rsid w:val="008D53AC"/>
    <w:rsid w:val="008D6092"/>
    <w:rsid w:val="00925D41"/>
    <w:rsid w:val="0092669E"/>
    <w:rsid w:val="0092785C"/>
    <w:rsid w:val="00930C6A"/>
    <w:rsid w:val="009321EA"/>
    <w:rsid w:val="00934A95"/>
    <w:rsid w:val="009358BA"/>
    <w:rsid w:val="00937B6F"/>
    <w:rsid w:val="009517AD"/>
    <w:rsid w:val="0098412B"/>
    <w:rsid w:val="00984C4B"/>
    <w:rsid w:val="00994491"/>
    <w:rsid w:val="009966DE"/>
    <w:rsid w:val="009A35CF"/>
    <w:rsid w:val="009C2382"/>
    <w:rsid w:val="009C3CC6"/>
    <w:rsid w:val="009C4AE0"/>
    <w:rsid w:val="009E14A3"/>
    <w:rsid w:val="009E25AB"/>
    <w:rsid w:val="009F14F8"/>
    <w:rsid w:val="009F2330"/>
    <w:rsid w:val="009F2DCA"/>
    <w:rsid w:val="009F53A4"/>
    <w:rsid w:val="009F7C8F"/>
    <w:rsid w:val="00A001A4"/>
    <w:rsid w:val="00A059BE"/>
    <w:rsid w:val="00A10538"/>
    <w:rsid w:val="00A16104"/>
    <w:rsid w:val="00A20CB3"/>
    <w:rsid w:val="00A2202D"/>
    <w:rsid w:val="00A35AC9"/>
    <w:rsid w:val="00A47B88"/>
    <w:rsid w:val="00A60FD7"/>
    <w:rsid w:val="00A62F73"/>
    <w:rsid w:val="00A639B1"/>
    <w:rsid w:val="00A709D6"/>
    <w:rsid w:val="00A70EFD"/>
    <w:rsid w:val="00A7324B"/>
    <w:rsid w:val="00A906A5"/>
    <w:rsid w:val="00A90B1A"/>
    <w:rsid w:val="00A96A01"/>
    <w:rsid w:val="00A97155"/>
    <w:rsid w:val="00AA52A4"/>
    <w:rsid w:val="00AC52B1"/>
    <w:rsid w:val="00AC75B3"/>
    <w:rsid w:val="00AD0BE7"/>
    <w:rsid w:val="00AF7B66"/>
    <w:rsid w:val="00B03022"/>
    <w:rsid w:val="00B05ABD"/>
    <w:rsid w:val="00B200E3"/>
    <w:rsid w:val="00B24583"/>
    <w:rsid w:val="00B50D94"/>
    <w:rsid w:val="00B73E35"/>
    <w:rsid w:val="00B75BEA"/>
    <w:rsid w:val="00B82411"/>
    <w:rsid w:val="00B8517A"/>
    <w:rsid w:val="00B92FC1"/>
    <w:rsid w:val="00BA02F2"/>
    <w:rsid w:val="00BB4DDF"/>
    <w:rsid w:val="00BB538A"/>
    <w:rsid w:val="00BB5B62"/>
    <w:rsid w:val="00BC2FA0"/>
    <w:rsid w:val="00BF7541"/>
    <w:rsid w:val="00BF7736"/>
    <w:rsid w:val="00C036E3"/>
    <w:rsid w:val="00C04284"/>
    <w:rsid w:val="00C055C7"/>
    <w:rsid w:val="00C135E0"/>
    <w:rsid w:val="00C15A21"/>
    <w:rsid w:val="00C20ABE"/>
    <w:rsid w:val="00C22E35"/>
    <w:rsid w:val="00C2760E"/>
    <w:rsid w:val="00C364B1"/>
    <w:rsid w:val="00C43A63"/>
    <w:rsid w:val="00C53951"/>
    <w:rsid w:val="00C66070"/>
    <w:rsid w:val="00C6653D"/>
    <w:rsid w:val="00C67962"/>
    <w:rsid w:val="00C76B48"/>
    <w:rsid w:val="00C8620F"/>
    <w:rsid w:val="00C8708C"/>
    <w:rsid w:val="00C95E6B"/>
    <w:rsid w:val="00C9632E"/>
    <w:rsid w:val="00CA5FBB"/>
    <w:rsid w:val="00CB210A"/>
    <w:rsid w:val="00CB4F7E"/>
    <w:rsid w:val="00CB6BBF"/>
    <w:rsid w:val="00CD09C2"/>
    <w:rsid w:val="00CD6F89"/>
    <w:rsid w:val="00D002C3"/>
    <w:rsid w:val="00D02BF3"/>
    <w:rsid w:val="00D12524"/>
    <w:rsid w:val="00D162ED"/>
    <w:rsid w:val="00D218E1"/>
    <w:rsid w:val="00D32500"/>
    <w:rsid w:val="00D4042A"/>
    <w:rsid w:val="00D46E77"/>
    <w:rsid w:val="00D51F52"/>
    <w:rsid w:val="00D54F47"/>
    <w:rsid w:val="00D637B0"/>
    <w:rsid w:val="00D64EE4"/>
    <w:rsid w:val="00D80884"/>
    <w:rsid w:val="00D8617D"/>
    <w:rsid w:val="00D87A64"/>
    <w:rsid w:val="00D9264B"/>
    <w:rsid w:val="00D93827"/>
    <w:rsid w:val="00DA49FF"/>
    <w:rsid w:val="00DB6E6E"/>
    <w:rsid w:val="00DC6918"/>
    <w:rsid w:val="00DD23A7"/>
    <w:rsid w:val="00DE5EC5"/>
    <w:rsid w:val="00DF3E5B"/>
    <w:rsid w:val="00E00633"/>
    <w:rsid w:val="00E01386"/>
    <w:rsid w:val="00E01D3B"/>
    <w:rsid w:val="00E13E7B"/>
    <w:rsid w:val="00E21BB5"/>
    <w:rsid w:val="00E26AEC"/>
    <w:rsid w:val="00E27C5D"/>
    <w:rsid w:val="00E32E66"/>
    <w:rsid w:val="00E41D15"/>
    <w:rsid w:val="00E45277"/>
    <w:rsid w:val="00E51EFD"/>
    <w:rsid w:val="00E639AF"/>
    <w:rsid w:val="00E82D5F"/>
    <w:rsid w:val="00E90FDC"/>
    <w:rsid w:val="00E91773"/>
    <w:rsid w:val="00EA0F14"/>
    <w:rsid w:val="00EA647C"/>
    <w:rsid w:val="00EA65AE"/>
    <w:rsid w:val="00EB374B"/>
    <w:rsid w:val="00EC09C0"/>
    <w:rsid w:val="00ED0FE0"/>
    <w:rsid w:val="00EE2B53"/>
    <w:rsid w:val="00EE40D2"/>
    <w:rsid w:val="00EE7907"/>
    <w:rsid w:val="00EF2056"/>
    <w:rsid w:val="00F007FC"/>
    <w:rsid w:val="00F060CB"/>
    <w:rsid w:val="00F06F06"/>
    <w:rsid w:val="00F104E9"/>
    <w:rsid w:val="00F23368"/>
    <w:rsid w:val="00F4742B"/>
    <w:rsid w:val="00F517F7"/>
    <w:rsid w:val="00F53AAF"/>
    <w:rsid w:val="00F63F61"/>
    <w:rsid w:val="00F72CE9"/>
    <w:rsid w:val="00F81353"/>
    <w:rsid w:val="00F93D6C"/>
    <w:rsid w:val="00F97755"/>
    <w:rsid w:val="00FA1B1A"/>
    <w:rsid w:val="00FA2E21"/>
    <w:rsid w:val="00FA3AEA"/>
    <w:rsid w:val="00FA6376"/>
    <w:rsid w:val="00FB2F74"/>
    <w:rsid w:val="00FD1132"/>
    <w:rsid w:val="00FD2605"/>
    <w:rsid w:val="00FE1D7F"/>
    <w:rsid w:val="00FF1F8D"/>
    <w:rsid w:val="00FF25C5"/>
    <w:rsid w:val="00FF3623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C3B2E2-DF6A-40A2-8DAB-4ED9B700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0BE"/>
    <w:pPr>
      <w:spacing w:after="160" w:line="259" w:lineRule="auto"/>
    </w:pPr>
    <w:rPr>
      <w:rFonts w:cs="Times New Roman"/>
    </w:rPr>
  </w:style>
  <w:style w:type="paragraph" w:styleId="1">
    <w:name w:val="heading 1"/>
    <w:basedOn w:val="a"/>
    <w:link w:val="10"/>
    <w:uiPriority w:val="99"/>
    <w:qFormat/>
    <w:locked/>
    <w:rsid w:val="00C9632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606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7B05EE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05EE"/>
    <w:rPr>
      <w:rFonts w:cs="Times New Roman"/>
      <w:color w:val="808080"/>
      <w:shd w:val="clear" w:color="auto" w:fill="E6E6E6"/>
    </w:rPr>
  </w:style>
  <w:style w:type="table" w:styleId="a4">
    <w:name w:val="Table Grid"/>
    <w:basedOn w:val="a1"/>
    <w:uiPriority w:val="99"/>
    <w:rsid w:val="003E03D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8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8212C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rsid w:val="0018212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18212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18212C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18212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18212C"/>
    <w:rPr>
      <w:rFonts w:cs="Times New Roman"/>
      <w:b/>
      <w:bCs/>
      <w:sz w:val="20"/>
      <w:szCs w:val="20"/>
    </w:rPr>
  </w:style>
  <w:style w:type="table" w:customStyle="1" w:styleId="11">
    <w:name w:val="Сетка таблицы1"/>
    <w:uiPriority w:val="99"/>
    <w:rsid w:val="00A220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uiPriority w:val="99"/>
    <w:rsid w:val="00C042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C6653D"/>
    <w:pPr>
      <w:ind w:left="708"/>
    </w:pPr>
  </w:style>
  <w:style w:type="paragraph" w:styleId="HTML">
    <w:name w:val="HTML Preformatted"/>
    <w:basedOn w:val="a"/>
    <w:link w:val="HTML0"/>
    <w:uiPriority w:val="99"/>
    <w:locked/>
    <w:rsid w:val="00935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358BA"/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locked/>
    <w:rsid w:val="001E2FF0"/>
    <w:pPr>
      <w:spacing w:after="0" w:line="240" w:lineRule="auto"/>
      <w:ind w:left="1134" w:firstLine="567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E2FF0"/>
    <w:rPr>
      <w:rFonts w:ascii="Times New Roman" w:hAnsi="Times New Roman" w:cs="Times New Roman"/>
      <w:sz w:val="20"/>
      <w:szCs w:val="20"/>
    </w:rPr>
  </w:style>
  <w:style w:type="paragraph" w:styleId="ad">
    <w:name w:val="Plain Text"/>
    <w:basedOn w:val="a"/>
    <w:link w:val="ae"/>
    <w:uiPriority w:val="99"/>
    <w:locked/>
    <w:rsid w:val="00E0063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locked/>
    <w:rsid w:val="00E00633"/>
    <w:rPr>
      <w:rFonts w:ascii="Courier New" w:hAnsi="Courier New" w:cs="Courier New"/>
      <w:sz w:val="20"/>
      <w:szCs w:val="20"/>
    </w:rPr>
  </w:style>
  <w:style w:type="paragraph" w:styleId="af">
    <w:name w:val="No Spacing"/>
    <w:uiPriority w:val="1"/>
    <w:qFormat/>
    <w:rsid w:val="00E91773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ikhvin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2E01F-36DE-4337-877A-074B5599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 Правительства Ленинградской области – председатель комитета экономического развития</vt:lpstr>
    </vt:vector>
  </TitlesOfParts>
  <Company>Администрация Бокситогорского муниципального района</Company>
  <LinksUpToDate>false</LinksUpToDate>
  <CharactersWithSpaces>13252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 Правительства Ленинградской области – председатель комитета экономического развития</dc:title>
  <dc:subject/>
  <dc:creator>Яна Агоповна Богданова</dc:creator>
  <cp:keywords/>
  <dc:description/>
  <cp:lastModifiedBy>Амур Анатолий Владимирович</cp:lastModifiedBy>
  <cp:revision>13</cp:revision>
  <cp:lastPrinted>2025-04-08T12:08:00Z</cp:lastPrinted>
  <dcterms:created xsi:type="dcterms:W3CDTF">2025-10-03T06:49:00Z</dcterms:created>
  <dcterms:modified xsi:type="dcterms:W3CDTF">2025-10-10T09:26:00Z</dcterms:modified>
</cp:coreProperties>
</file>